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390"/>
      </w:tblGrid>
      <w:tr w:rsidR="00A21A31" w:rsidTr="00474182">
        <w:trPr>
          <w:trHeight w:val="900"/>
        </w:trPr>
        <w:tc>
          <w:tcPr>
            <w:tcW w:w="3888" w:type="dxa"/>
          </w:tcPr>
          <w:p w:rsidR="00474182" w:rsidRPr="00474182" w:rsidRDefault="00A21A31" w:rsidP="00474182">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6"/>
                <w:szCs w:val="26"/>
              </w:rPr>
              <w:t>PHÒNG GD&amp;ĐT LẠC THỦY</w:t>
            </w:r>
            <w:r w:rsidR="00474182" w:rsidRPr="00C56FB7">
              <w:rPr>
                <w:rFonts w:ascii="Times New Roman" w:eastAsia="Times New Roman" w:hAnsi="Times New Roman" w:cs="Times New Roman"/>
                <w:b/>
                <w:bCs/>
                <w:color w:val="333333"/>
                <w:sz w:val="26"/>
                <w:szCs w:val="26"/>
              </w:rPr>
              <w:t xml:space="preserve"> </w:t>
            </w:r>
          </w:p>
          <w:p w:rsidR="00474182" w:rsidRPr="00474182" w:rsidRDefault="00474182" w:rsidP="00474182">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r w:rsidR="003116B9">
              <w:rPr>
                <w:rFonts w:ascii="Times New Roman" w:eastAsia="Times New Roman" w:hAnsi="Times New Roman" w:cs="Times New Roman"/>
                <w:b/>
                <w:bCs/>
                <w:color w:val="333333"/>
                <w:sz w:val="28"/>
                <w:szCs w:val="28"/>
              </w:rPr>
              <w:t xml:space="preserve"> TRƯỜNG MN ĐỒNG MÔN</w:t>
            </w:r>
          </w:p>
          <w:p w:rsidR="00474182" w:rsidRPr="00474182" w:rsidRDefault="00474182" w:rsidP="00474182">
            <w:pPr>
              <w:spacing w:after="0" w:line="240" w:lineRule="auto"/>
              <w:rPr>
                <w:rFonts w:ascii="Times New Roman" w:eastAsia="Times New Roman" w:hAnsi="Times New Roman" w:cs="Times New Roman"/>
                <w:b/>
                <w:bCs/>
                <w:color w:val="333333"/>
                <w:sz w:val="28"/>
                <w:szCs w:val="28"/>
              </w:rPr>
            </w:pPr>
            <w:r w:rsidRPr="00474182">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58240" behindDoc="0" locked="0" layoutInCell="1" allowOverlap="1" wp14:anchorId="6C3DF10E" wp14:editId="1F559C66">
                      <wp:simplePos x="0" y="0"/>
                      <wp:positionH relativeFrom="column">
                        <wp:posOffset>701040</wp:posOffset>
                      </wp:positionH>
                      <wp:positionV relativeFrom="paragraph">
                        <wp:posOffset>30480</wp:posOffset>
                      </wp:positionV>
                      <wp:extent cx="9525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04B9B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2.4pt" to="13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" strokecolor="#4579b8 [3044]">
                      <o:lock v:ext="edit" shapetype="f"/>
                    </v:line>
                  </w:pict>
                </mc:Fallback>
              </mc:AlternateContent>
            </w:r>
          </w:p>
          <w:p w:rsidR="00A21A31" w:rsidRPr="00AB2317" w:rsidRDefault="00474182" w:rsidP="00474182">
            <w:pPr>
              <w:spacing w:after="0" w:line="240" w:lineRule="auto"/>
              <w:rPr>
                <w:rFonts w:ascii="Times New Roman" w:eastAsia="Times New Roman" w:hAnsi="Times New Roman" w:cs="Times New Roman"/>
                <w:color w:val="333333"/>
                <w:sz w:val="28"/>
                <w:szCs w:val="28"/>
              </w:rPr>
            </w:pPr>
            <w:r w:rsidRPr="00AB2317">
              <w:rPr>
                <w:rFonts w:ascii="Times New Roman" w:eastAsia="Times New Roman" w:hAnsi="Times New Roman" w:cs="Times New Roman"/>
                <w:color w:val="333333"/>
                <w:sz w:val="28"/>
                <w:szCs w:val="28"/>
              </w:rPr>
              <w:t xml:space="preserve">           Số</w:t>
            </w:r>
            <w:r w:rsidRPr="00AB2317">
              <w:rPr>
                <w:rFonts w:ascii="Times New Roman" w:eastAsia="Times New Roman" w:hAnsi="Times New Roman" w:cs="Times New Roman"/>
                <w:color w:val="333333"/>
                <w:sz w:val="28"/>
                <w:szCs w:val="28"/>
                <w:lang w:val="vi-VN"/>
              </w:rPr>
              <w:t>: </w:t>
            </w:r>
            <w:r w:rsidRPr="00AB2317">
              <w:rPr>
                <w:rFonts w:ascii="Times New Roman" w:eastAsia="Times New Roman" w:hAnsi="Times New Roman" w:cs="Times New Roman"/>
                <w:bCs/>
                <w:color w:val="333333"/>
                <w:sz w:val="28"/>
                <w:szCs w:val="28"/>
              </w:rPr>
              <w:t> </w:t>
            </w:r>
            <w:r w:rsidR="00AB2317" w:rsidRPr="00AB2317">
              <w:rPr>
                <w:rFonts w:ascii="Times New Roman" w:eastAsia="Times New Roman" w:hAnsi="Times New Roman" w:cs="Times New Roman"/>
                <w:bCs/>
                <w:color w:val="333333"/>
                <w:sz w:val="28"/>
                <w:szCs w:val="28"/>
              </w:rPr>
              <w:t>30</w:t>
            </w:r>
            <w:r w:rsidRPr="00AB2317">
              <w:rPr>
                <w:rFonts w:ascii="Times New Roman" w:eastAsia="Times New Roman" w:hAnsi="Times New Roman" w:cs="Times New Roman"/>
                <w:b/>
                <w:bCs/>
                <w:color w:val="333333"/>
                <w:sz w:val="28"/>
                <w:szCs w:val="28"/>
              </w:rPr>
              <w:t xml:space="preserve">  </w:t>
            </w:r>
            <w:r w:rsidRPr="00AB2317">
              <w:rPr>
                <w:rFonts w:ascii="Times New Roman" w:eastAsia="Times New Roman" w:hAnsi="Times New Roman" w:cs="Times New Roman"/>
                <w:color w:val="04053B"/>
                <w:sz w:val="28"/>
                <w:szCs w:val="28"/>
                <w:lang w:val="vi-VN"/>
              </w:rPr>
              <w:t>/</w:t>
            </w:r>
            <w:r w:rsidRPr="00AB2317">
              <w:rPr>
                <w:rFonts w:ascii="Times New Roman" w:eastAsia="Times New Roman" w:hAnsi="Times New Roman" w:cs="Times New Roman"/>
                <w:color w:val="04053B"/>
                <w:sz w:val="28"/>
                <w:szCs w:val="28"/>
              </w:rPr>
              <w:t>BC</w:t>
            </w:r>
            <w:r w:rsidRPr="00AB2317">
              <w:rPr>
                <w:rFonts w:ascii="Times New Roman" w:eastAsia="Times New Roman" w:hAnsi="Times New Roman" w:cs="Times New Roman"/>
                <w:color w:val="04053B"/>
                <w:sz w:val="28"/>
                <w:szCs w:val="28"/>
                <w:lang w:val="vi-VN"/>
              </w:rPr>
              <w:t>-</w:t>
            </w:r>
            <w:r w:rsidRPr="00AB2317">
              <w:rPr>
                <w:rFonts w:ascii="Times New Roman" w:eastAsia="Times New Roman" w:hAnsi="Times New Roman" w:cs="Times New Roman"/>
                <w:color w:val="04053B"/>
                <w:sz w:val="28"/>
                <w:szCs w:val="28"/>
              </w:rPr>
              <w:t>TrMN</w:t>
            </w:r>
          </w:p>
        </w:tc>
        <w:tc>
          <w:tcPr>
            <w:tcW w:w="6390" w:type="dxa"/>
          </w:tcPr>
          <w:p w:rsidR="00474182" w:rsidRPr="00474182" w:rsidRDefault="00474182" w:rsidP="00474182">
            <w:pPr>
              <w:spacing w:after="0" w:line="240" w:lineRule="auto"/>
              <w:jc w:val="center"/>
              <w:rPr>
                <w:rFonts w:ascii="Times New Roman" w:eastAsia="Times New Roman" w:hAnsi="Times New Roman" w:cs="Times New Roman"/>
                <w:b/>
                <w:bCs/>
                <w:color w:val="333333"/>
                <w:sz w:val="26"/>
                <w:szCs w:val="28"/>
              </w:rPr>
            </w:pPr>
            <w:r w:rsidRPr="00474182">
              <w:rPr>
                <w:rFonts w:ascii="Times New Roman" w:eastAsia="Times New Roman" w:hAnsi="Times New Roman" w:cs="Times New Roman"/>
                <w:b/>
                <w:bCs/>
                <w:color w:val="333333"/>
                <w:sz w:val="26"/>
                <w:szCs w:val="28"/>
                <w:lang w:val="vi-VN"/>
              </w:rPr>
              <w:t>CỘNG HOÀ XÃ HỘI CHỦ NGHĨA VIỆT</w:t>
            </w:r>
            <w:r w:rsidRPr="00474182">
              <w:rPr>
                <w:rFonts w:ascii="Times New Roman" w:eastAsia="Times New Roman" w:hAnsi="Times New Roman" w:cs="Times New Roman"/>
                <w:b/>
                <w:bCs/>
                <w:color w:val="333333"/>
                <w:sz w:val="26"/>
                <w:szCs w:val="28"/>
              </w:rPr>
              <w:t xml:space="preserve"> </w:t>
            </w:r>
            <w:r w:rsidR="00A21A31" w:rsidRPr="00474182">
              <w:rPr>
                <w:rFonts w:ascii="Times New Roman" w:eastAsia="Times New Roman" w:hAnsi="Times New Roman" w:cs="Times New Roman"/>
                <w:b/>
                <w:bCs/>
                <w:color w:val="333333"/>
                <w:sz w:val="26"/>
                <w:szCs w:val="28"/>
                <w:lang w:val="vi-VN"/>
              </w:rPr>
              <w:t>NAM</w:t>
            </w:r>
          </w:p>
          <w:p w:rsidR="00A21A31" w:rsidRDefault="00474182" w:rsidP="00474182">
            <w:pPr>
              <w:spacing w:after="0" w:line="240" w:lineRule="auto"/>
              <w:jc w:val="center"/>
              <w:rPr>
                <w:rFonts w:ascii="Times New Roman" w:eastAsia="Times New Roman" w:hAnsi="Times New Roman" w:cs="Times New Roman"/>
                <w:color w:val="333333"/>
                <w:sz w:val="26"/>
                <w:szCs w:val="26"/>
              </w:rPr>
            </w:pPr>
            <w:r w:rsidRPr="00474182">
              <w:rPr>
                <w:rFonts w:ascii="Helvetica" w:eastAsia="Times New Roman" w:hAnsi="Helvetica" w:cs="Helvetica"/>
                <w:noProof/>
                <w:color w:val="333333"/>
                <w:sz w:val="28"/>
                <w:szCs w:val="28"/>
              </w:rPr>
              <mc:AlternateContent>
                <mc:Choice Requires="wps">
                  <w:drawing>
                    <wp:anchor distT="0" distB="0" distL="114300" distR="114300" simplePos="0" relativeHeight="251659264" behindDoc="0" locked="0" layoutInCell="1" allowOverlap="1" wp14:anchorId="325DC7B4" wp14:editId="52C30547">
                      <wp:simplePos x="0" y="0"/>
                      <wp:positionH relativeFrom="column">
                        <wp:posOffset>902970</wp:posOffset>
                      </wp:positionH>
                      <wp:positionV relativeFrom="paragraph">
                        <wp:posOffset>236220</wp:posOffset>
                      </wp:positionV>
                      <wp:extent cx="211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B3AE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18.6pt" to="237.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" strokecolor="#4579b8 [3044]"/>
                  </w:pict>
                </mc:Fallback>
              </mc:AlternateContent>
            </w:r>
            <w:r w:rsidR="00A21A31" w:rsidRPr="00474182">
              <w:rPr>
                <w:rFonts w:ascii="Times New Roman" w:eastAsia="Times New Roman" w:hAnsi="Times New Roman" w:cs="Times New Roman"/>
                <w:b/>
                <w:bCs/>
                <w:color w:val="333333"/>
                <w:sz w:val="28"/>
                <w:szCs w:val="28"/>
                <w:lang w:val="vi-VN"/>
              </w:rPr>
              <w:t>Độc lập - Tự do - Hạnh phúc</w:t>
            </w:r>
          </w:p>
        </w:tc>
      </w:tr>
    </w:tbl>
    <w:p w:rsidR="00B326C2" w:rsidRPr="00C56FB7" w:rsidRDefault="00B326C2" w:rsidP="00B326C2">
      <w:pPr>
        <w:shd w:val="clear" w:color="auto" w:fill="FFFFFF"/>
        <w:spacing w:after="150" w:line="240" w:lineRule="auto"/>
        <w:ind w:left="-420" w:firstLine="426"/>
        <w:jc w:val="both"/>
        <w:rPr>
          <w:rFonts w:ascii="Helvetica" w:eastAsia="Times New Roman" w:hAnsi="Helvetica" w:cs="Helvetica"/>
          <w:color w:val="333333"/>
          <w:sz w:val="21"/>
          <w:szCs w:val="21"/>
        </w:rPr>
      </w:pPr>
      <w:r w:rsidRPr="00C56FB7">
        <w:rPr>
          <w:rFonts w:ascii="Times New Roman" w:eastAsia="Times New Roman" w:hAnsi="Times New Roman" w:cs="Times New Roman"/>
          <w:color w:val="04053B"/>
          <w:sz w:val="24"/>
          <w:szCs w:val="24"/>
        </w:rPr>
        <w:t>  </w:t>
      </w:r>
      <w:r w:rsidR="008D1B75">
        <w:rPr>
          <w:rFonts w:ascii="Times New Roman" w:eastAsia="Times New Roman" w:hAnsi="Times New Roman" w:cs="Times New Roman"/>
          <w:color w:val="04053B"/>
          <w:sz w:val="24"/>
          <w:szCs w:val="24"/>
        </w:rPr>
        <w:t xml:space="preserve">                                                                   </w:t>
      </w:r>
      <w:r w:rsidR="00BA493F">
        <w:rPr>
          <w:rFonts w:ascii="Times New Roman" w:eastAsia="Times New Roman" w:hAnsi="Times New Roman" w:cs="Times New Roman"/>
          <w:i/>
          <w:iCs/>
          <w:color w:val="333333"/>
          <w:sz w:val="28"/>
          <w:szCs w:val="28"/>
        </w:rPr>
        <w:t>Thống Nhất</w:t>
      </w:r>
      <w:r w:rsidRPr="00C56FB7">
        <w:rPr>
          <w:rFonts w:ascii="Times New Roman" w:eastAsia="Times New Roman" w:hAnsi="Times New Roman" w:cs="Times New Roman"/>
          <w:i/>
          <w:iCs/>
          <w:color w:val="333333"/>
          <w:sz w:val="28"/>
          <w:szCs w:val="28"/>
          <w:lang w:val="vi-VN"/>
        </w:rPr>
        <w:t>, ngày </w:t>
      </w:r>
      <w:r w:rsidR="003116B9">
        <w:rPr>
          <w:rFonts w:ascii="Times New Roman" w:eastAsia="Times New Roman" w:hAnsi="Times New Roman" w:cs="Times New Roman"/>
          <w:i/>
          <w:iCs/>
          <w:color w:val="04053B"/>
          <w:sz w:val="28"/>
          <w:szCs w:val="28"/>
        </w:rPr>
        <w:t>16</w:t>
      </w:r>
      <w:r w:rsidR="008D1B75">
        <w:rPr>
          <w:rFonts w:ascii="Times New Roman" w:eastAsia="Times New Roman" w:hAnsi="Times New Roman" w:cs="Times New Roman"/>
          <w:i/>
          <w:iCs/>
          <w:color w:val="04053B"/>
          <w:sz w:val="28"/>
          <w:szCs w:val="28"/>
        </w:rPr>
        <w:t xml:space="preserve"> t</w:t>
      </w:r>
      <w:r w:rsidRPr="00C56FB7">
        <w:rPr>
          <w:rFonts w:ascii="Times New Roman" w:eastAsia="Times New Roman" w:hAnsi="Times New Roman" w:cs="Times New Roman"/>
          <w:i/>
          <w:iCs/>
          <w:color w:val="333333"/>
          <w:sz w:val="28"/>
          <w:szCs w:val="28"/>
          <w:lang w:val="vi-VN"/>
        </w:rPr>
        <w:t>háng 0</w:t>
      </w:r>
      <w:r>
        <w:rPr>
          <w:rFonts w:ascii="Times New Roman" w:eastAsia="Times New Roman" w:hAnsi="Times New Roman" w:cs="Times New Roman"/>
          <w:i/>
          <w:iCs/>
          <w:color w:val="333333"/>
          <w:sz w:val="28"/>
          <w:szCs w:val="28"/>
        </w:rPr>
        <w:t>4</w:t>
      </w:r>
      <w:r w:rsidRPr="00C56FB7">
        <w:rPr>
          <w:rFonts w:ascii="Times New Roman" w:eastAsia="Times New Roman" w:hAnsi="Times New Roman" w:cs="Times New Roman"/>
          <w:i/>
          <w:iCs/>
          <w:color w:val="333333"/>
          <w:sz w:val="28"/>
          <w:szCs w:val="28"/>
          <w:lang w:val="vi-VN"/>
        </w:rPr>
        <w:t xml:space="preserve"> năm 2022</w:t>
      </w:r>
    </w:p>
    <w:p w:rsidR="00B326C2" w:rsidRPr="00B326C2" w:rsidRDefault="00B326C2" w:rsidP="00A21A31">
      <w:pPr>
        <w:shd w:val="clear" w:color="auto" w:fill="FFFFFF"/>
        <w:spacing w:after="150" w:line="240" w:lineRule="auto"/>
        <w:ind w:firstLine="700"/>
        <w:jc w:val="center"/>
        <w:rPr>
          <w:rFonts w:ascii="Helvetica" w:eastAsia="Times New Roman" w:hAnsi="Helvetica" w:cs="Helvetica"/>
          <w:color w:val="333333"/>
          <w:sz w:val="21"/>
          <w:szCs w:val="21"/>
        </w:rPr>
      </w:pPr>
    </w:p>
    <w:p w:rsidR="00BA493F" w:rsidRDefault="00B326C2" w:rsidP="00A21A31">
      <w:pPr>
        <w:spacing w:line="240" w:lineRule="auto"/>
        <w:jc w:val="center"/>
        <w:rPr>
          <w:rFonts w:ascii="Times New Roman" w:hAnsi="Times New Roman" w:cs="Times New Roman"/>
          <w:b/>
          <w:sz w:val="28"/>
          <w:szCs w:val="28"/>
        </w:rPr>
      </w:pPr>
      <w:r w:rsidRPr="00B326C2">
        <w:rPr>
          <w:rFonts w:ascii="Times New Roman" w:hAnsi="Times New Roman" w:cs="Times New Roman"/>
          <w:b/>
          <w:sz w:val="28"/>
          <w:szCs w:val="28"/>
        </w:rPr>
        <w:t>BÁO CÁO</w:t>
      </w:r>
    </w:p>
    <w:p w:rsidR="00B326C2" w:rsidRPr="00B326C2" w:rsidRDefault="00B326C2" w:rsidP="00A21A31">
      <w:pPr>
        <w:spacing w:line="240" w:lineRule="auto"/>
        <w:jc w:val="center"/>
        <w:rPr>
          <w:rFonts w:ascii="Times New Roman" w:hAnsi="Times New Roman" w:cs="Times New Roman"/>
          <w:b/>
          <w:sz w:val="28"/>
          <w:szCs w:val="28"/>
        </w:rPr>
      </w:pPr>
      <w:r w:rsidRPr="00B326C2">
        <w:rPr>
          <w:rFonts w:ascii="Times New Roman" w:hAnsi="Times New Roman" w:cs="Times New Roman"/>
          <w:b/>
          <w:sz w:val="28"/>
          <w:szCs w:val="28"/>
        </w:rPr>
        <w:t>ĐÁNH GIÁ 15 NĂM THI HÀNH LUẬT BÌNH ĐẲNG GIỚI</w:t>
      </w:r>
    </w:p>
    <w:p w:rsidR="00FC7361" w:rsidRDefault="00B326C2" w:rsidP="00A21A31">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Thực hiện công văn số</w:t>
      </w:r>
      <w:r w:rsidR="00E9296B">
        <w:rPr>
          <w:rFonts w:ascii="Times New Roman" w:hAnsi="Times New Roman" w:cs="Times New Roman"/>
          <w:sz w:val="28"/>
          <w:szCs w:val="28"/>
        </w:rPr>
        <w:t xml:space="preserve"> 296</w:t>
      </w:r>
      <w:r w:rsidRPr="00B326C2">
        <w:rPr>
          <w:rFonts w:ascii="Times New Roman" w:hAnsi="Times New Roman" w:cs="Times New Roman"/>
          <w:sz w:val="28"/>
          <w:szCs w:val="28"/>
        </w:rPr>
        <w:t>/GD&amp;</w:t>
      </w:r>
      <w:r w:rsidR="00E9296B">
        <w:rPr>
          <w:rFonts w:ascii="Times New Roman" w:hAnsi="Times New Roman" w:cs="Times New Roman"/>
          <w:sz w:val="28"/>
          <w:szCs w:val="28"/>
        </w:rPr>
        <w:t>ĐT ngày 12</w:t>
      </w:r>
      <w:r w:rsidRPr="00B326C2">
        <w:rPr>
          <w:rFonts w:ascii="Times New Roman" w:hAnsi="Times New Roman" w:cs="Times New Roman"/>
          <w:sz w:val="28"/>
          <w:szCs w:val="28"/>
        </w:rPr>
        <w:t xml:space="preserve">/4/2022 của Phòng Giáo dục và Đào tạo huyện Lạc Thủy về việc báo cáo đánh giá 15 năm thi hành Luật Bình đẳng giới, </w:t>
      </w:r>
    </w:p>
    <w:p w:rsidR="00B326C2" w:rsidRDefault="00FC7361" w:rsidP="00A21A3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tình hình thực tế của nhà trường</w:t>
      </w:r>
      <w:r w:rsidR="00596A82">
        <w:rPr>
          <w:rFonts w:ascii="Times New Roman" w:hAnsi="Times New Roman" w:cs="Times New Roman"/>
          <w:sz w:val="28"/>
          <w:szCs w:val="28"/>
        </w:rPr>
        <w:t>,</w:t>
      </w:r>
      <w:r>
        <w:rPr>
          <w:rFonts w:ascii="Times New Roman" w:hAnsi="Times New Roman" w:cs="Times New Roman"/>
          <w:sz w:val="28"/>
          <w:szCs w:val="28"/>
        </w:rPr>
        <w:t xml:space="preserve"> </w:t>
      </w:r>
      <w:r w:rsidR="00596A82">
        <w:rPr>
          <w:rFonts w:ascii="Times New Roman" w:hAnsi="Times New Roman" w:cs="Times New Roman"/>
          <w:sz w:val="28"/>
          <w:szCs w:val="28"/>
        </w:rPr>
        <w:t>t</w:t>
      </w:r>
      <w:r w:rsidR="00B326C2" w:rsidRPr="00B326C2">
        <w:rPr>
          <w:rFonts w:ascii="Times New Roman" w:hAnsi="Times New Roman" w:cs="Times New Roman"/>
          <w:sz w:val="28"/>
          <w:szCs w:val="28"/>
        </w:rPr>
        <w:t>rường</w:t>
      </w:r>
      <w:r w:rsidR="008D1B75">
        <w:rPr>
          <w:rFonts w:ascii="Times New Roman" w:hAnsi="Times New Roman" w:cs="Times New Roman"/>
          <w:sz w:val="28"/>
          <w:szCs w:val="28"/>
        </w:rPr>
        <w:t xml:space="preserve"> mầm non </w:t>
      </w:r>
      <w:r w:rsidR="003116B9">
        <w:rPr>
          <w:rFonts w:ascii="Times New Roman" w:hAnsi="Times New Roman" w:cs="Times New Roman"/>
          <w:sz w:val="28"/>
          <w:szCs w:val="28"/>
        </w:rPr>
        <w:t>Đồng Môn</w:t>
      </w:r>
      <w:r w:rsidR="00B326C2" w:rsidRPr="00B326C2">
        <w:rPr>
          <w:rFonts w:ascii="Times New Roman" w:hAnsi="Times New Roman" w:cs="Times New Roman"/>
          <w:sz w:val="28"/>
          <w:szCs w:val="28"/>
        </w:rPr>
        <w:t xml:space="preserve"> báo cáo kết quả như sau: </w:t>
      </w:r>
    </w:p>
    <w:p w:rsidR="00942F63" w:rsidRPr="00E623F7" w:rsidRDefault="00942F63" w:rsidP="00BA493F">
      <w:pPr>
        <w:spacing w:line="360" w:lineRule="auto"/>
        <w:ind w:firstLine="720"/>
        <w:jc w:val="both"/>
        <w:rPr>
          <w:rFonts w:ascii="Times New Roman" w:hAnsi="Times New Roman" w:cs="Times New Roman"/>
          <w:b/>
          <w:sz w:val="28"/>
          <w:szCs w:val="28"/>
        </w:rPr>
      </w:pPr>
      <w:r w:rsidRPr="00E623F7">
        <w:rPr>
          <w:rFonts w:ascii="Times New Roman" w:hAnsi="Times New Roman" w:cs="Times New Roman"/>
          <w:b/>
          <w:sz w:val="28"/>
          <w:szCs w:val="28"/>
        </w:rPr>
        <w:t xml:space="preserve">I. </w:t>
      </w:r>
      <w:r w:rsidR="00B326C2" w:rsidRPr="00E623F7">
        <w:rPr>
          <w:rFonts w:ascii="Times New Roman" w:hAnsi="Times New Roman" w:cs="Times New Roman"/>
          <w:b/>
          <w:sz w:val="28"/>
          <w:szCs w:val="28"/>
        </w:rPr>
        <w:t xml:space="preserve">GIỚI THIỆU KHÁI QUÁT </w:t>
      </w:r>
    </w:p>
    <w:p w:rsidR="00E854CB" w:rsidRPr="003116B9" w:rsidRDefault="003116B9" w:rsidP="003116B9">
      <w:pPr>
        <w:spacing w:before="240" w:after="0" w:line="240" w:lineRule="auto"/>
        <w:ind w:firstLine="720"/>
        <w:jc w:val="both"/>
        <w:textAlignment w:val="baseline"/>
        <w:rPr>
          <w:rFonts w:ascii="Times New Roman" w:eastAsia="Times New Roman" w:hAnsi="Times New Roman" w:cs="Times New Roman"/>
          <w:sz w:val="28"/>
          <w:szCs w:val="28"/>
          <w:lang w:val="vi-VN"/>
        </w:rPr>
      </w:pPr>
      <w:r>
        <w:rPr>
          <w:rFonts w:ascii="Times New Roman" w:hAnsi="Times New Roman" w:cs="Times New Roman"/>
          <w:sz w:val="28"/>
          <w:szCs w:val="28"/>
          <w:lang w:val="vi-VN"/>
        </w:rPr>
        <w:t xml:space="preserve">Năm 2006 nhà nước ta ban hành </w:t>
      </w:r>
      <w:r w:rsidR="00942F63" w:rsidRPr="00A05FA2">
        <w:rPr>
          <w:rFonts w:ascii="Times New Roman" w:hAnsi="Times New Roman" w:cs="Times New Roman"/>
          <w:sz w:val="28"/>
          <w:szCs w:val="28"/>
        </w:rPr>
        <w:t>Luật bình đẳng giớ</w:t>
      </w:r>
      <w:r>
        <w:rPr>
          <w:rFonts w:ascii="Times New Roman" w:hAnsi="Times New Roman" w:cs="Times New Roman"/>
          <w:sz w:val="28"/>
          <w:szCs w:val="28"/>
        </w:rPr>
        <w:t>i và</w:t>
      </w:r>
      <w:r w:rsidR="00942F63" w:rsidRPr="00A05FA2">
        <w:rPr>
          <w:rFonts w:ascii="Times New Roman" w:hAnsi="Times New Roman" w:cs="Times New Roman"/>
          <w:sz w:val="28"/>
          <w:szCs w:val="28"/>
        </w:rPr>
        <w:t xml:space="preserve"> có hiệu lực thi hành từ</w:t>
      </w:r>
      <w:r w:rsidR="004805A3">
        <w:rPr>
          <w:rFonts w:ascii="Times New Roman" w:hAnsi="Times New Roman" w:cs="Times New Roman"/>
          <w:sz w:val="28"/>
          <w:szCs w:val="28"/>
        </w:rPr>
        <w:t xml:space="preserve"> ngày 01/7/2007đến 01/05/2022. </w:t>
      </w:r>
      <w:r w:rsidR="00942F63" w:rsidRPr="00A05FA2">
        <w:rPr>
          <w:rFonts w:ascii="Times New Roman" w:hAnsi="Times New Roman" w:cs="Times New Roman"/>
          <w:sz w:val="28"/>
          <w:szCs w:val="28"/>
        </w:rPr>
        <w:t xml:space="preserve"> Đây là văn bản cao nhất trong quản lý nhà nước về bình đẳng giới</w:t>
      </w:r>
      <w:r w:rsidR="00942F63" w:rsidRPr="00BA493F">
        <w:rPr>
          <w:rFonts w:ascii="Times New Roman" w:hAnsi="Times New Roman" w:cs="Times New Roman"/>
          <w:sz w:val="28"/>
          <w:szCs w:val="28"/>
        </w:rPr>
        <w:t>.</w:t>
      </w:r>
      <w:r w:rsidR="00BA493F" w:rsidRPr="00BA493F">
        <w:rPr>
          <w:rFonts w:ascii="Times New Roman" w:eastAsia="Times New Roman" w:hAnsi="Times New Roman" w:cs="Times New Roman"/>
          <w:spacing w:val="-2"/>
          <w:sz w:val="28"/>
          <w:szCs w:val="28"/>
          <w:bdr w:val="none" w:sz="0" w:space="0" w:color="auto" w:frame="1"/>
        </w:rPr>
        <w:t xml:space="preserve"> Trong bối cảnh đó, nhờ sự vào cuộc quyết liệt của cả hệ thống chính trị và sự chung sức, đồng lòng, nỗ lực vượt bậc, quyết liệt, kịp thời của toàn Đảng, toàn dân, toàn quân và cộng đồng, nhất là trong năm 2020 – 2022 vừa tập trung phòng, chống dịch bệnh, vừa duy trì, phục hồi và phát triển kinh tế - xã hội, Nhà trường đã thực hiện đồng bộ, hiệu quả các mục tiêu, nhiệm vụ, giải pháp đã đề ra, vượt qua khó khăn, thách thức và </w:t>
      </w:r>
      <w:r w:rsidR="00BA493F" w:rsidRPr="00BA493F">
        <w:rPr>
          <w:rFonts w:ascii="Times New Roman" w:eastAsia="Times New Roman" w:hAnsi="Times New Roman" w:cs="Times New Roman"/>
          <w:iCs/>
          <w:spacing w:val="-2"/>
          <w:sz w:val="28"/>
          <w:szCs w:val="28"/>
          <w:bdr w:val="none" w:sz="0" w:space="0" w:color="auto" w:frame="1"/>
        </w:rPr>
        <w:t>đạt được nhiều thành tựu rất quan trọng, khá toàn d</w:t>
      </w:r>
      <w:r>
        <w:rPr>
          <w:rFonts w:ascii="Times New Roman" w:eastAsia="Times New Roman" w:hAnsi="Times New Roman" w:cs="Times New Roman"/>
          <w:iCs/>
          <w:spacing w:val="-2"/>
          <w:sz w:val="28"/>
          <w:szCs w:val="28"/>
          <w:bdr w:val="none" w:sz="0" w:space="0" w:color="auto" w:frame="1"/>
        </w:rPr>
        <w:t>iện, tạo nhiều dấu ấn nổi bật.</w:t>
      </w:r>
    </w:p>
    <w:p w:rsidR="00942F63" w:rsidRPr="00A05FA2" w:rsidRDefault="00E854CB" w:rsidP="004A0CEC">
      <w:pPr>
        <w:spacing w:line="240" w:lineRule="auto"/>
        <w:ind w:firstLine="720"/>
        <w:jc w:val="both"/>
        <w:rPr>
          <w:rFonts w:ascii="Times New Roman" w:hAnsi="Times New Roman" w:cs="Times New Roman"/>
          <w:sz w:val="28"/>
          <w:szCs w:val="28"/>
        </w:rPr>
      </w:pPr>
      <w:r w:rsidRPr="00A05FA2">
        <w:rPr>
          <w:rFonts w:ascii="Times New Roman" w:hAnsi="Times New Roman" w:cs="Times New Roman"/>
          <w:sz w:val="28"/>
          <w:szCs w:val="28"/>
        </w:rPr>
        <w:t>Thực hiện nội dung bộ luật trên</w:t>
      </w:r>
      <w:r w:rsidR="000C64FF" w:rsidRPr="00A05FA2">
        <w:rPr>
          <w:rFonts w:ascii="Times New Roman" w:hAnsi="Times New Roman" w:cs="Times New Roman"/>
          <w:sz w:val="28"/>
          <w:szCs w:val="28"/>
        </w:rPr>
        <w:t xml:space="preserve"> Trường mầm non </w:t>
      </w:r>
      <w:r w:rsidR="003116B9">
        <w:rPr>
          <w:rFonts w:ascii="Times New Roman" w:hAnsi="Times New Roman" w:cs="Times New Roman"/>
          <w:sz w:val="28"/>
          <w:szCs w:val="28"/>
        </w:rPr>
        <w:t>Đồng Môn</w:t>
      </w:r>
      <w:r w:rsidR="004C3043">
        <w:rPr>
          <w:rFonts w:ascii="Times New Roman" w:hAnsi="Times New Roman" w:cs="Times New Roman"/>
          <w:sz w:val="28"/>
          <w:szCs w:val="28"/>
        </w:rPr>
        <w:t xml:space="preserve"> </w:t>
      </w:r>
      <w:r w:rsidR="000C64FF" w:rsidRPr="00A05FA2">
        <w:rPr>
          <w:rFonts w:ascii="Times New Roman" w:hAnsi="Times New Roman" w:cs="Times New Roman"/>
          <w:sz w:val="28"/>
          <w:szCs w:val="28"/>
        </w:rPr>
        <w:t>đã triển khai tới 100% cán bộ giáo viên, nhân viên trong nhà trường. Với đặc điểm nhà trường có tớ</w:t>
      </w:r>
      <w:r w:rsidR="004C3043">
        <w:rPr>
          <w:rFonts w:ascii="Times New Roman" w:hAnsi="Times New Roman" w:cs="Times New Roman"/>
          <w:sz w:val="28"/>
          <w:szCs w:val="28"/>
        </w:rPr>
        <w:t>i 8</w:t>
      </w:r>
      <w:r w:rsidR="000C64FF" w:rsidRPr="00A05FA2">
        <w:rPr>
          <w:rFonts w:ascii="Times New Roman" w:hAnsi="Times New Roman" w:cs="Times New Roman"/>
          <w:sz w:val="28"/>
          <w:szCs w:val="28"/>
        </w:rPr>
        <w:t>8% cán bộ giáo viên nhân viên là nữ</w:t>
      </w:r>
      <w:r w:rsidR="004C3043">
        <w:rPr>
          <w:rFonts w:ascii="Times New Roman" w:hAnsi="Times New Roman" w:cs="Times New Roman"/>
          <w:sz w:val="28"/>
          <w:szCs w:val="28"/>
        </w:rPr>
        <w:t>, 12</w:t>
      </w:r>
      <w:r w:rsidR="000C64FF" w:rsidRPr="00A05FA2">
        <w:rPr>
          <w:rFonts w:ascii="Times New Roman" w:hAnsi="Times New Roman" w:cs="Times New Roman"/>
          <w:sz w:val="28"/>
          <w:szCs w:val="28"/>
        </w:rPr>
        <w:t>% là nam nên vấn đề thi hành luật bình đẳng giới luôn được nhà trường quan tâm nhằm đảm bảo quyền và lợi ích cho người lao động.</w:t>
      </w:r>
    </w:p>
    <w:p w:rsidR="000C64FF" w:rsidRPr="00003BA4" w:rsidRDefault="000C64FF" w:rsidP="003116B9">
      <w:pPr>
        <w:pStyle w:val="NormalWeb"/>
        <w:shd w:val="clear" w:color="auto" w:fill="FFFFFF"/>
        <w:spacing w:before="203" w:beforeAutospacing="0" w:after="203" w:afterAutospacing="0"/>
        <w:ind w:firstLine="720"/>
        <w:jc w:val="both"/>
        <w:rPr>
          <w:color w:val="333333"/>
          <w:sz w:val="28"/>
          <w:szCs w:val="28"/>
        </w:rPr>
      </w:pPr>
      <w:r w:rsidRPr="00003BA4">
        <w:rPr>
          <w:color w:val="333333"/>
          <w:sz w:val="28"/>
          <w:szCs w:val="28"/>
        </w:rPr>
        <w:t xml:space="preserve">Trong 15 năm qua, phụ nữ </w:t>
      </w:r>
      <w:r w:rsidRPr="007A77BD">
        <w:rPr>
          <w:sz w:val="28"/>
          <w:szCs w:val="28"/>
        </w:rPr>
        <w:t xml:space="preserve">Trường mầm non </w:t>
      </w:r>
      <w:r w:rsidR="003116B9">
        <w:rPr>
          <w:sz w:val="28"/>
          <w:szCs w:val="28"/>
        </w:rPr>
        <w:t>Đồng Môn</w:t>
      </w:r>
      <w:r w:rsidRPr="007A77BD">
        <w:rPr>
          <w:sz w:val="28"/>
          <w:szCs w:val="28"/>
        </w:rPr>
        <w:t xml:space="preserve"> </w:t>
      </w:r>
      <w:r w:rsidRPr="00003BA4">
        <w:rPr>
          <w:color w:val="333333"/>
          <w:sz w:val="28"/>
          <w:szCs w:val="28"/>
        </w:rPr>
        <w:t>đã khẳng định được vai trò và vị thế của mình trong xã hội. Không chỉ là những người phụ nữ giỏi việc trường đảm việc nhà mà rất nhiều phụ nữ đã nỗ lực vươn lên nắm giữ nhiều vị trí quan trọng</w:t>
      </w:r>
      <w:r w:rsidR="00F37B2A">
        <w:rPr>
          <w:color w:val="333333"/>
          <w:sz w:val="28"/>
          <w:szCs w:val="28"/>
        </w:rPr>
        <w:t xml:space="preserve"> xã hội và</w:t>
      </w:r>
      <w:r w:rsidR="00EA121A">
        <w:rPr>
          <w:color w:val="333333"/>
          <w:sz w:val="28"/>
          <w:szCs w:val="28"/>
        </w:rPr>
        <w:t xml:space="preserve"> có phụ nữ</w:t>
      </w:r>
      <w:r w:rsidR="00A44CA8" w:rsidRPr="00003BA4">
        <w:rPr>
          <w:color w:val="333333"/>
          <w:sz w:val="28"/>
          <w:szCs w:val="28"/>
        </w:rPr>
        <w:t xml:space="preserve"> là </w:t>
      </w:r>
      <w:r w:rsidR="00F37B2A">
        <w:rPr>
          <w:color w:val="333333"/>
          <w:sz w:val="28"/>
          <w:szCs w:val="28"/>
        </w:rPr>
        <w:t>lãnh đạo</w:t>
      </w:r>
      <w:r w:rsidR="00003BA4" w:rsidRPr="00003BA4">
        <w:rPr>
          <w:color w:val="333333"/>
          <w:sz w:val="28"/>
          <w:szCs w:val="28"/>
        </w:rPr>
        <w:t>.</w:t>
      </w:r>
    </w:p>
    <w:p w:rsidR="000C64FF" w:rsidRPr="00003BA4" w:rsidRDefault="000C64FF" w:rsidP="004A0CEC">
      <w:pPr>
        <w:pStyle w:val="NormalWeb"/>
        <w:shd w:val="clear" w:color="auto" w:fill="FFFFFF"/>
        <w:spacing w:before="203" w:beforeAutospacing="0" w:after="203" w:afterAutospacing="0"/>
        <w:ind w:firstLine="720"/>
        <w:jc w:val="both"/>
        <w:rPr>
          <w:color w:val="333333"/>
          <w:sz w:val="28"/>
          <w:szCs w:val="28"/>
        </w:rPr>
      </w:pPr>
      <w:r w:rsidRPr="00003BA4">
        <w:rPr>
          <w:color w:val="333333"/>
          <w:sz w:val="28"/>
          <w:szCs w:val="28"/>
        </w:rPr>
        <w:t xml:space="preserve">Trong lĩnh vực chính trị, </w:t>
      </w:r>
      <w:r w:rsidR="00A44CA8" w:rsidRPr="00003BA4">
        <w:rPr>
          <w:color w:val="333333"/>
          <w:sz w:val="28"/>
          <w:szCs w:val="28"/>
        </w:rPr>
        <w:t>có những đồng chí cán bộ nữ</w:t>
      </w:r>
      <w:r w:rsidRPr="00003BA4">
        <w:rPr>
          <w:color w:val="333333"/>
          <w:sz w:val="28"/>
          <w:szCs w:val="28"/>
        </w:rPr>
        <w:t xml:space="preserve"> tham gia cấp ủy</w:t>
      </w:r>
      <w:r w:rsidR="00A44CA8" w:rsidRPr="00003BA4">
        <w:rPr>
          <w:color w:val="333333"/>
          <w:sz w:val="28"/>
          <w:szCs w:val="28"/>
        </w:rPr>
        <w:t xml:space="preserve"> Đảng, Bí thư chi bộ</w:t>
      </w:r>
      <w:r w:rsidR="00F37B2A">
        <w:rPr>
          <w:color w:val="333333"/>
          <w:sz w:val="28"/>
          <w:szCs w:val="28"/>
        </w:rPr>
        <w:t>, Ban chi ủy</w:t>
      </w:r>
      <w:r w:rsidR="00A44CA8" w:rsidRPr="00003BA4">
        <w:rPr>
          <w:color w:val="333333"/>
          <w:sz w:val="28"/>
          <w:szCs w:val="28"/>
        </w:rPr>
        <w:t xml:space="preserve">… </w:t>
      </w:r>
      <w:r w:rsidRPr="00003BA4">
        <w:rPr>
          <w:color w:val="333333"/>
          <w:sz w:val="28"/>
          <w:szCs w:val="28"/>
        </w:rPr>
        <w:t>đều tă</w:t>
      </w:r>
      <w:r w:rsidR="00A44CA8" w:rsidRPr="00003BA4">
        <w:rPr>
          <w:color w:val="333333"/>
          <w:sz w:val="28"/>
          <w:szCs w:val="28"/>
        </w:rPr>
        <w:t>ng cả về số lượng và chất lượng. T</w:t>
      </w:r>
      <w:r w:rsidRPr="00003BA4">
        <w:rPr>
          <w:color w:val="333333"/>
          <w:sz w:val="28"/>
          <w:szCs w:val="28"/>
        </w:rPr>
        <w:t xml:space="preserve">rong các </w:t>
      </w:r>
      <w:r w:rsidR="00A44CA8" w:rsidRPr="00003BA4">
        <w:rPr>
          <w:color w:val="333333"/>
          <w:sz w:val="28"/>
          <w:szCs w:val="28"/>
        </w:rPr>
        <w:t>năm học</w:t>
      </w:r>
      <w:r w:rsidRPr="00003BA4">
        <w:rPr>
          <w:color w:val="333333"/>
          <w:sz w:val="28"/>
          <w:szCs w:val="28"/>
        </w:rPr>
        <w:t xml:space="preserve"> có nhiều sáng kiến </w:t>
      </w:r>
      <w:r w:rsidR="00A44CA8" w:rsidRPr="00003BA4">
        <w:rPr>
          <w:color w:val="333333"/>
          <w:sz w:val="28"/>
          <w:szCs w:val="28"/>
        </w:rPr>
        <w:t>đổi mới</w:t>
      </w:r>
      <w:r w:rsidRPr="00003BA4">
        <w:rPr>
          <w:color w:val="333333"/>
          <w:sz w:val="28"/>
          <w:szCs w:val="28"/>
        </w:rPr>
        <w:t xml:space="preserve"> </w:t>
      </w:r>
      <w:r w:rsidR="00A44CA8" w:rsidRPr="00003BA4">
        <w:rPr>
          <w:color w:val="333333"/>
          <w:sz w:val="28"/>
          <w:szCs w:val="28"/>
        </w:rPr>
        <w:t>nâng cao c</w:t>
      </w:r>
      <w:r w:rsidR="00003BA4" w:rsidRPr="00003BA4">
        <w:rPr>
          <w:color w:val="333333"/>
          <w:sz w:val="28"/>
          <w:szCs w:val="28"/>
        </w:rPr>
        <w:t>hất lượng chăm sóc giáo dục trẻ từ cấp trường đến cấp</w:t>
      </w:r>
      <w:r w:rsidR="00F37B2A">
        <w:rPr>
          <w:color w:val="333333"/>
          <w:sz w:val="28"/>
          <w:szCs w:val="28"/>
        </w:rPr>
        <w:t xml:space="preserve"> Huyện</w:t>
      </w:r>
      <w:r w:rsidR="00186A4E">
        <w:rPr>
          <w:color w:val="333333"/>
          <w:sz w:val="28"/>
          <w:szCs w:val="28"/>
        </w:rPr>
        <w:t>, phần đa đạt danh hiệu Lao động tiên tiến</w:t>
      </w:r>
      <w:r w:rsidR="00003BA4" w:rsidRPr="00003BA4">
        <w:rPr>
          <w:color w:val="333333"/>
          <w:sz w:val="28"/>
          <w:szCs w:val="28"/>
        </w:rPr>
        <w:t>.</w:t>
      </w:r>
      <w:r w:rsidR="00A44CA8" w:rsidRPr="00003BA4">
        <w:rPr>
          <w:color w:val="333333"/>
          <w:sz w:val="28"/>
          <w:szCs w:val="28"/>
        </w:rPr>
        <w:t xml:space="preserve"> </w:t>
      </w:r>
    </w:p>
    <w:p w:rsidR="00A44CA8" w:rsidRPr="00003BA4" w:rsidRDefault="00003BA4" w:rsidP="004A0CEC">
      <w:pPr>
        <w:pStyle w:val="NormalWeb"/>
        <w:shd w:val="clear" w:color="auto" w:fill="FFFFFF"/>
        <w:spacing w:before="203" w:beforeAutospacing="0" w:after="203" w:afterAutospacing="0"/>
        <w:jc w:val="both"/>
        <w:rPr>
          <w:color w:val="333333"/>
          <w:sz w:val="28"/>
          <w:szCs w:val="28"/>
        </w:rPr>
      </w:pPr>
      <w:r w:rsidRPr="00003BA4">
        <w:rPr>
          <w:color w:val="333333"/>
          <w:sz w:val="28"/>
          <w:szCs w:val="28"/>
        </w:rPr>
        <w:lastRenderedPageBreak/>
        <w:tab/>
        <w:t>Không những giỏi về chuyên môn, chính trị mà nhiều đồng chí cán bộ, gv, nv nữ còn tham gia phát triển nhiều mô hình kin</w:t>
      </w:r>
      <w:r w:rsidR="000720D8">
        <w:rPr>
          <w:color w:val="333333"/>
          <w:sz w:val="28"/>
          <w:szCs w:val="28"/>
        </w:rPr>
        <w:t>h tế như: Trang trại chăn nuôi lợn, gà tới hàng nghìn con, vườn cam, trồng tới hàng ha bưởi</w:t>
      </w:r>
      <w:r w:rsidRPr="00003BA4">
        <w:rPr>
          <w:color w:val="333333"/>
          <w:sz w:val="28"/>
          <w:szCs w:val="28"/>
        </w:rPr>
        <w:t>,</w:t>
      </w:r>
      <w:r w:rsidR="000720D8">
        <w:rPr>
          <w:color w:val="333333"/>
          <w:sz w:val="28"/>
          <w:szCs w:val="28"/>
        </w:rPr>
        <w:t xml:space="preserve"> rừng trồng sản xuất cây keo</w:t>
      </w:r>
      <w:r w:rsidRPr="00003BA4">
        <w:rPr>
          <w:color w:val="333333"/>
          <w:sz w:val="28"/>
          <w:szCs w:val="28"/>
        </w:rPr>
        <w:t xml:space="preserve"> ,…góp phần nâng cao nền kinh tế của địa phương.</w:t>
      </w:r>
    </w:p>
    <w:p w:rsidR="00E854CB" w:rsidRPr="00003BA4" w:rsidRDefault="000C64FF" w:rsidP="004A0CEC">
      <w:pPr>
        <w:pStyle w:val="NormalWeb"/>
        <w:shd w:val="clear" w:color="auto" w:fill="FFFFFF"/>
        <w:spacing w:before="203" w:beforeAutospacing="0" w:after="203" w:afterAutospacing="0"/>
        <w:ind w:firstLine="720"/>
        <w:jc w:val="both"/>
        <w:rPr>
          <w:rFonts w:ascii="NotoSerif" w:hAnsi="NotoSerif"/>
          <w:color w:val="333333"/>
          <w:sz w:val="26"/>
          <w:szCs w:val="26"/>
        </w:rPr>
      </w:pPr>
      <w:r w:rsidRPr="00003BA4">
        <w:rPr>
          <w:color w:val="333333"/>
          <w:sz w:val="28"/>
          <w:szCs w:val="28"/>
        </w:rPr>
        <w:t>Sau 1</w:t>
      </w:r>
      <w:r w:rsidR="00003BA4" w:rsidRPr="00003BA4">
        <w:rPr>
          <w:color w:val="333333"/>
          <w:sz w:val="28"/>
          <w:szCs w:val="28"/>
        </w:rPr>
        <w:t>5</w:t>
      </w:r>
      <w:r w:rsidRPr="00003BA4">
        <w:rPr>
          <w:color w:val="333333"/>
          <w:sz w:val="28"/>
          <w:szCs w:val="28"/>
        </w:rPr>
        <w:t xml:space="preserve"> năm thực hiện Chiến lược BĐG</w:t>
      </w:r>
      <w:r w:rsidRPr="000E624E">
        <w:rPr>
          <w:sz w:val="28"/>
          <w:szCs w:val="28"/>
        </w:rPr>
        <w:t xml:space="preserve">, </w:t>
      </w:r>
      <w:r w:rsidR="00003BA4" w:rsidRPr="000E624E">
        <w:rPr>
          <w:sz w:val="28"/>
          <w:szCs w:val="28"/>
        </w:rPr>
        <w:t xml:space="preserve">Trường mầm non </w:t>
      </w:r>
      <w:r w:rsidR="003116B9">
        <w:rPr>
          <w:sz w:val="28"/>
          <w:szCs w:val="28"/>
        </w:rPr>
        <w:t>Đồng Môn</w:t>
      </w:r>
      <w:r w:rsidR="000E624E" w:rsidRPr="000E624E">
        <w:rPr>
          <w:sz w:val="28"/>
          <w:szCs w:val="28"/>
        </w:rPr>
        <w:t xml:space="preserve"> </w:t>
      </w:r>
      <w:r w:rsidRPr="00003BA4">
        <w:rPr>
          <w:color w:val="333333"/>
          <w:sz w:val="28"/>
          <w:szCs w:val="28"/>
        </w:rPr>
        <w:t>đã thu được nhiều kết quả đáng khích lệ, góp phần thu hẹp khoảng cách giới trong các lĩnh vực, đóng góp tích cực vào quá trình phát triển kinh tế - xã hội của đất nước</w:t>
      </w:r>
      <w:r>
        <w:rPr>
          <w:rFonts w:ascii="NotoSerif" w:hAnsi="NotoSerif"/>
          <w:color w:val="333333"/>
          <w:sz w:val="26"/>
          <w:szCs w:val="26"/>
        </w:rPr>
        <w:t>.</w:t>
      </w:r>
    </w:p>
    <w:p w:rsidR="00B326C2" w:rsidRPr="00E623F7" w:rsidRDefault="00B326C2" w:rsidP="004A0CEC">
      <w:pPr>
        <w:spacing w:line="240" w:lineRule="auto"/>
        <w:ind w:firstLine="720"/>
        <w:jc w:val="both"/>
        <w:rPr>
          <w:rFonts w:ascii="Times New Roman" w:hAnsi="Times New Roman" w:cs="Times New Roman"/>
          <w:b/>
          <w:sz w:val="28"/>
          <w:szCs w:val="28"/>
        </w:rPr>
      </w:pPr>
      <w:r w:rsidRPr="00E623F7">
        <w:rPr>
          <w:rFonts w:ascii="Times New Roman" w:hAnsi="Times New Roman" w:cs="Times New Roman"/>
          <w:b/>
          <w:sz w:val="28"/>
          <w:szCs w:val="28"/>
        </w:rPr>
        <w:t>II. TÌNH HÌNH TRIỂN KHAI THỰC HIỆN LUẬT BÌNH ĐẲNG GIỚI</w:t>
      </w:r>
    </w:p>
    <w:p w:rsidR="00B326C2" w:rsidRPr="00FD0B99" w:rsidRDefault="00B326C2" w:rsidP="004A0CEC">
      <w:pPr>
        <w:spacing w:line="240" w:lineRule="auto"/>
        <w:ind w:firstLine="720"/>
        <w:jc w:val="both"/>
        <w:rPr>
          <w:rFonts w:ascii="Times New Roman" w:hAnsi="Times New Roman" w:cs="Times New Roman"/>
          <w:b/>
          <w:sz w:val="28"/>
          <w:szCs w:val="28"/>
        </w:rPr>
      </w:pPr>
      <w:r w:rsidRPr="00FD0B99">
        <w:rPr>
          <w:rFonts w:ascii="Times New Roman" w:hAnsi="Times New Roman" w:cs="Times New Roman"/>
          <w:b/>
          <w:sz w:val="28"/>
          <w:szCs w:val="28"/>
        </w:rPr>
        <w:t>1. Công tác ban hành chương trình, kế hoạch triển khai thực hiện Luật.</w:t>
      </w:r>
    </w:p>
    <w:p w:rsidR="00003BA4" w:rsidRDefault="003116B9" w:rsidP="00FD0B9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003BA4">
        <w:rPr>
          <w:rFonts w:ascii="Times New Roman" w:hAnsi="Times New Roman" w:cs="Times New Roman"/>
          <w:sz w:val="28"/>
          <w:szCs w:val="28"/>
        </w:rPr>
        <w:t>hà trường xây dựng kế hoạch</w:t>
      </w:r>
      <w:r w:rsidR="003742D5">
        <w:rPr>
          <w:rFonts w:ascii="Times New Roman" w:hAnsi="Times New Roman" w:cs="Times New Roman"/>
          <w:sz w:val="28"/>
          <w:szCs w:val="28"/>
        </w:rPr>
        <w:t xml:space="preserve"> thi hành luật bình đẳng giới theo hướng dẫn và chỉ đạo của cấp trên tới toàn thể CB, GV, NV trong nhà trường.</w:t>
      </w:r>
    </w:p>
    <w:p w:rsidR="00990EBF" w:rsidRPr="00FD0B99" w:rsidRDefault="00B326C2" w:rsidP="004A0CEC">
      <w:pPr>
        <w:spacing w:line="240" w:lineRule="auto"/>
        <w:ind w:firstLine="720"/>
        <w:jc w:val="both"/>
        <w:rPr>
          <w:rFonts w:ascii="Times New Roman" w:hAnsi="Times New Roman" w:cs="Times New Roman"/>
          <w:b/>
          <w:sz w:val="28"/>
          <w:szCs w:val="28"/>
        </w:rPr>
      </w:pPr>
      <w:r w:rsidRPr="00FD0B99">
        <w:rPr>
          <w:rFonts w:ascii="Times New Roman" w:hAnsi="Times New Roman" w:cs="Times New Roman"/>
          <w:b/>
          <w:sz w:val="28"/>
          <w:szCs w:val="28"/>
        </w:rPr>
        <w:t xml:space="preserve">2. Công tác quán triệt, phổ biến, giáo dục pháp luật về bình đẳng giới. </w:t>
      </w:r>
    </w:p>
    <w:p w:rsidR="003742D5" w:rsidRDefault="003742D5" w:rsidP="00FD0B9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Nhà trường đã </w:t>
      </w:r>
      <w:r w:rsidRPr="00B326C2">
        <w:rPr>
          <w:rFonts w:ascii="Times New Roman" w:hAnsi="Times New Roman" w:cs="Times New Roman"/>
          <w:sz w:val="28"/>
          <w:szCs w:val="28"/>
        </w:rPr>
        <w:t>quán triệt, phổ biến, giáo dục pháp luật về bình đẳng giới</w:t>
      </w:r>
      <w:r>
        <w:rPr>
          <w:rFonts w:ascii="Times New Roman" w:hAnsi="Times New Roman" w:cs="Times New Roman"/>
          <w:sz w:val="28"/>
          <w:szCs w:val="28"/>
        </w:rPr>
        <w:t xml:space="preserve"> tớ</w:t>
      </w:r>
      <w:r w:rsidR="003116B9">
        <w:rPr>
          <w:rFonts w:ascii="Times New Roman" w:hAnsi="Times New Roman" w:cs="Times New Roman"/>
          <w:sz w:val="28"/>
          <w:szCs w:val="28"/>
        </w:rPr>
        <w:t>i 100% CB, GV, NV</w:t>
      </w:r>
      <w:r>
        <w:rPr>
          <w:rFonts w:ascii="Times New Roman" w:hAnsi="Times New Roman" w:cs="Times New Roman"/>
          <w:sz w:val="28"/>
          <w:szCs w:val="28"/>
        </w:rPr>
        <w:t xml:space="preserve"> trong toàn trường.</w:t>
      </w:r>
    </w:p>
    <w:p w:rsidR="009E10EF" w:rsidRPr="009E10EF" w:rsidRDefault="009E10EF" w:rsidP="004A0CEC">
      <w:pPr>
        <w:pStyle w:val="NormalWeb"/>
        <w:shd w:val="clear" w:color="auto" w:fill="FFFFFF"/>
        <w:spacing w:after="150" w:afterAutospacing="0"/>
        <w:ind w:firstLine="720"/>
        <w:jc w:val="both"/>
        <w:textAlignment w:val="baseline"/>
        <w:rPr>
          <w:color w:val="333333"/>
          <w:sz w:val="28"/>
          <w:szCs w:val="28"/>
        </w:rPr>
      </w:pPr>
      <w:r w:rsidRPr="009E10EF">
        <w:rPr>
          <w:color w:val="333333"/>
          <w:sz w:val="28"/>
          <w:szCs w:val="28"/>
        </w:rPr>
        <w:t>Hàng năm phối hợp với Ban Chấp hành Công đoàn tổ chức lớp tập huấn</w:t>
      </w:r>
      <w:r w:rsidR="00FD6274">
        <w:rPr>
          <w:color w:val="333333"/>
          <w:sz w:val="28"/>
          <w:szCs w:val="28"/>
        </w:rPr>
        <w:t xml:space="preserve">, lồng ghép </w:t>
      </w:r>
      <w:r w:rsidR="006B4B5D">
        <w:rPr>
          <w:color w:val="333333"/>
          <w:sz w:val="28"/>
          <w:szCs w:val="28"/>
        </w:rPr>
        <w:t>mời dâu, rể của nhà trường cùng</w:t>
      </w:r>
      <w:r w:rsidR="00FD6274">
        <w:rPr>
          <w:color w:val="333333"/>
          <w:sz w:val="28"/>
          <w:szCs w:val="28"/>
        </w:rPr>
        <w:t xml:space="preserve"> tọa đàm</w:t>
      </w:r>
      <w:r w:rsidR="006B4B5D" w:rsidRPr="006B4B5D">
        <w:rPr>
          <w:color w:val="333333"/>
          <w:sz w:val="28"/>
          <w:szCs w:val="28"/>
        </w:rPr>
        <w:t xml:space="preserve"> </w:t>
      </w:r>
      <w:r w:rsidR="006B4B5D">
        <w:rPr>
          <w:color w:val="333333"/>
          <w:sz w:val="28"/>
          <w:szCs w:val="28"/>
        </w:rPr>
        <w:t>trong các buổi lễ kỷ niệm như ngày</w:t>
      </w:r>
      <w:r w:rsidR="00FD6274">
        <w:rPr>
          <w:color w:val="333333"/>
          <w:sz w:val="28"/>
          <w:szCs w:val="28"/>
        </w:rPr>
        <w:t xml:space="preserve"> 8.3, ngày 20/10</w:t>
      </w:r>
      <w:r w:rsidRPr="009E10EF">
        <w:rPr>
          <w:color w:val="333333"/>
          <w:sz w:val="28"/>
          <w:szCs w:val="28"/>
        </w:rPr>
        <w:t xml:space="preserve"> với nội dung</w:t>
      </w:r>
      <w:r w:rsidR="006B4B5D">
        <w:rPr>
          <w:color w:val="333333"/>
          <w:sz w:val="28"/>
          <w:szCs w:val="28"/>
        </w:rPr>
        <w:t xml:space="preserve"> tọa đàm về bình đảng giới và</w:t>
      </w:r>
      <w:r w:rsidRPr="009E10EF">
        <w:rPr>
          <w:color w:val="333333"/>
          <w:sz w:val="28"/>
          <w:szCs w:val="28"/>
        </w:rPr>
        <w:t xml:space="preserve"> tri</w:t>
      </w:r>
      <w:r w:rsidR="003116B9">
        <w:rPr>
          <w:color w:val="333333"/>
          <w:sz w:val="28"/>
          <w:szCs w:val="28"/>
        </w:rPr>
        <w:t>ển khai Luật BĐG tới toàn thể CB, GV, NV</w:t>
      </w:r>
      <w:r w:rsidRPr="009E10EF">
        <w:rPr>
          <w:color w:val="333333"/>
          <w:sz w:val="28"/>
          <w:szCs w:val="28"/>
        </w:rPr>
        <w:t xml:space="preserve"> trong nhà trường góp phần nâng cao nhận thức về BĐG và kỹ năng lồng ghép giới của đội ngũ công chức, viên chức, người lao động trong cơ </w:t>
      </w:r>
      <w:r>
        <w:rPr>
          <w:color w:val="333333"/>
          <w:sz w:val="28"/>
          <w:szCs w:val="28"/>
        </w:rPr>
        <w:t>quan.</w:t>
      </w:r>
      <w:r w:rsidR="00FD6274">
        <w:rPr>
          <w:color w:val="333333"/>
          <w:sz w:val="28"/>
          <w:szCs w:val="28"/>
        </w:rPr>
        <w:t xml:space="preserve"> </w:t>
      </w:r>
    </w:p>
    <w:p w:rsidR="00990EBF" w:rsidRPr="00FD0B99" w:rsidRDefault="00B326C2" w:rsidP="00A21A31">
      <w:pPr>
        <w:spacing w:line="240" w:lineRule="auto"/>
        <w:ind w:firstLine="720"/>
        <w:rPr>
          <w:rFonts w:ascii="Times New Roman" w:hAnsi="Times New Roman" w:cs="Times New Roman"/>
          <w:b/>
          <w:sz w:val="28"/>
          <w:szCs w:val="28"/>
        </w:rPr>
      </w:pPr>
      <w:r w:rsidRPr="00FD0B99">
        <w:rPr>
          <w:rFonts w:ascii="Times New Roman" w:hAnsi="Times New Roman" w:cs="Times New Roman"/>
          <w:b/>
          <w:sz w:val="28"/>
          <w:szCs w:val="28"/>
        </w:rPr>
        <w:t>3. Công tác phối hợp trong triển khai chính sách, pháp luật bình đẳng giới.</w:t>
      </w:r>
    </w:p>
    <w:p w:rsidR="00990EBF" w:rsidRPr="007A21A5" w:rsidRDefault="00990EBF" w:rsidP="007A21A5">
      <w:pPr>
        <w:pStyle w:val="NormalWeb"/>
        <w:shd w:val="clear" w:color="auto" w:fill="FFFFFF"/>
        <w:spacing w:after="150" w:afterAutospacing="0"/>
        <w:jc w:val="both"/>
        <w:textAlignment w:val="baseline"/>
        <w:rPr>
          <w:color w:val="333333"/>
          <w:sz w:val="28"/>
          <w:szCs w:val="28"/>
        </w:rPr>
      </w:pPr>
      <w:r>
        <w:rPr>
          <w:color w:val="333333"/>
          <w:sz w:val="28"/>
          <w:szCs w:val="28"/>
        </w:rPr>
        <w:t xml:space="preserve">      </w:t>
      </w:r>
      <w:r w:rsidR="00A21A31">
        <w:rPr>
          <w:color w:val="333333"/>
          <w:sz w:val="28"/>
          <w:szCs w:val="28"/>
        </w:rPr>
        <w:tab/>
      </w:r>
      <w:r w:rsidR="00FD0B99">
        <w:rPr>
          <w:color w:val="333333"/>
          <w:sz w:val="28"/>
          <w:szCs w:val="28"/>
        </w:rPr>
        <w:t>Nhà trường t</w:t>
      </w:r>
      <w:r w:rsidR="009E10EF" w:rsidRPr="009E10EF">
        <w:rPr>
          <w:color w:val="333333"/>
          <w:sz w:val="28"/>
          <w:szCs w:val="28"/>
        </w:rPr>
        <w:t>iếp tục đẩy mạnh công tác tuyên truyền, phổ biến, giáo dụ</w:t>
      </w:r>
      <w:r>
        <w:rPr>
          <w:color w:val="333333"/>
          <w:sz w:val="28"/>
          <w:szCs w:val="28"/>
        </w:rPr>
        <w:t xml:space="preserve">c chính sách, pháp </w:t>
      </w:r>
      <w:r w:rsidR="009E10EF" w:rsidRPr="009E10EF">
        <w:rPr>
          <w:color w:val="333333"/>
          <w:sz w:val="28"/>
          <w:szCs w:val="28"/>
        </w:rPr>
        <w:t xml:space="preserve">luật về BĐG và các văn bản hướng dẫn, lồng ghép tuyên truyền về BĐG trong triển khai các nhiệm vụ chuyên môn của đơn vị. Phấn đấu </w:t>
      </w:r>
      <w:r w:rsidR="00BB17D6">
        <w:rPr>
          <w:color w:val="333333"/>
          <w:sz w:val="28"/>
          <w:szCs w:val="28"/>
        </w:rPr>
        <w:t>100</w:t>
      </w:r>
      <w:r w:rsidR="009E10EF" w:rsidRPr="009E10EF">
        <w:rPr>
          <w:color w:val="333333"/>
          <w:sz w:val="28"/>
          <w:szCs w:val="28"/>
        </w:rPr>
        <w:t>% công chức, viên chức và người lao động được tuyên truyền nâng cao nhận thức.</w:t>
      </w:r>
      <w:r w:rsidRPr="00990EBF">
        <w:rPr>
          <w:rFonts w:ascii="Roboto-Regular" w:hAnsi="Roboto-Regular"/>
          <w:color w:val="333333"/>
        </w:rPr>
        <w:t xml:space="preserve"> </w:t>
      </w:r>
      <w:r w:rsidRPr="00990EBF">
        <w:rPr>
          <w:color w:val="333333"/>
          <w:sz w:val="28"/>
          <w:szCs w:val="28"/>
        </w:rPr>
        <w:t>những định kiến về giới, đặc biệt là đối với giới nữ ngày càng giảm, vai trò của nữ giới trong gia đình và ngoài xã hội ngày càng được đánh giá cao.</w:t>
      </w:r>
    </w:p>
    <w:p w:rsidR="00B326C2" w:rsidRPr="000719A1" w:rsidRDefault="00B326C2" w:rsidP="004A0CEC">
      <w:pPr>
        <w:spacing w:line="240" w:lineRule="auto"/>
        <w:ind w:firstLine="360"/>
        <w:rPr>
          <w:rFonts w:ascii="Times New Roman" w:hAnsi="Times New Roman" w:cs="Times New Roman"/>
          <w:b/>
          <w:sz w:val="28"/>
          <w:szCs w:val="28"/>
        </w:rPr>
      </w:pPr>
      <w:r w:rsidRPr="000719A1">
        <w:rPr>
          <w:rFonts w:ascii="Times New Roman" w:hAnsi="Times New Roman" w:cs="Times New Roman"/>
          <w:b/>
          <w:sz w:val="28"/>
          <w:szCs w:val="28"/>
        </w:rPr>
        <w:t xml:space="preserve"> </w:t>
      </w:r>
      <w:r w:rsidR="00FD0B99" w:rsidRPr="000719A1">
        <w:rPr>
          <w:rFonts w:ascii="Times New Roman" w:hAnsi="Times New Roman" w:cs="Times New Roman"/>
          <w:b/>
          <w:sz w:val="28"/>
          <w:szCs w:val="28"/>
        </w:rPr>
        <w:tab/>
      </w:r>
      <w:r w:rsidRPr="000719A1">
        <w:rPr>
          <w:rFonts w:ascii="Times New Roman" w:hAnsi="Times New Roman" w:cs="Times New Roman"/>
          <w:b/>
          <w:sz w:val="28"/>
          <w:szCs w:val="28"/>
        </w:rPr>
        <w:t xml:space="preserve">4. Công tác kiện toàn tổ chức bộ máy, biên chế, việc bố trí ngân sách để thực hiện nhiệm vụ quản lý nhà nước về bình đẳng giới (cần thống kê nguồn tài chính phân bổ cho lĩnh vực công tác này hàng năm – nếu có). </w:t>
      </w:r>
    </w:p>
    <w:p w:rsidR="006B4B5D" w:rsidRDefault="006B4B5D" w:rsidP="00FD0B99">
      <w:pPr>
        <w:spacing w:line="240" w:lineRule="auto"/>
        <w:ind w:firstLine="720"/>
        <w:rPr>
          <w:rFonts w:ascii="Times New Roman" w:hAnsi="Times New Roman" w:cs="Times New Roman"/>
          <w:sz w:val="28"/>
          <w:szCs w:val="28"/>
        </w:rPr>
      </w:pPr>
      <w:r>
        <w:rPr>
          <w:rFonts w:ascii="Times New Roman" w:hAnsi="Times New Roman" w:cs="Times New Roman"/>
          <w:sz w:val="28"/>
          <w:szCs w:val="28"/>
        </w:rPr>
        <w:t>Hàng năm nhà trường có ra quyết định kiện toàn bộ máy tổ chức về bình đẳng giới</w:t>
      </w:r>
      <w:r w:rsidR="00FF13B4">
        <w:rPr>
          <w:rFonts w:ascii="Times New Roman" w:hAnsi="Times New Roman" w:cs="Times New Roman"/>
          <w:sz w:val="28"/>
          <w:szCs w:val="28"/>
        </w:rPr>
        <w:t>. Gồm 0</w:t>
      </w:r>
      <w:r w:rsidR="003116B9">
        <w:rPr>
          <w:rFonts w:ascii="Times New Roman" w:hAnsi="Times New Roman" w:cs="Times New Roman"/>
          <w:sz w:val="28"/>
          <w:szCs w:val="28"/>
        </w:rPr>
        <w:t>3</w:t>
      </w:r>
      <w:r w:rsidR="00FF13B4">
        <w:rPr>
          <w:rFonts w:ascii="Times New Roman" w:hAnsi="Times New Roman" w:cs="Times New Roman"/>
          <w:sz w:val="28"/>
          <w:szCs w:val="28"/>
        </w:rPr>
        <w:t xml:space="preserve"> đồng chí và phân công cụ thể công việc cho từng thành viên. Trong công tác chỉ đạo thực  hiện luật bình đẳng giới.</w:t>
      </w:r>
    </w:p>
    <w:p w:rsidR="00AF15B6" w:rsidRPr="000719A1" w:rsidRDefault="00FF13B4" w:rsidP="004A0CEC">
      <w:pPr>
        <w:pStyle w:val="NormalWeb"/>
        <w:shd w:val="clear" w:color="auto" w:fill="FFFFFF"/>
        <w:spacing w:after="150" w:afterAutospacing="0"/>
        <w:jc w:val="both"/>
        <w:textAlignment w:val="baseline"/>
        <w:rPr>
          <w:b/>
          <w:color w:val="333333"/>
          <w:sz w:val="28"/>
          <w:szCs w:val="28"/>
        </w:rPr>
      </w:pPr>
      <w:r>
        <w:rPr>
          <w:sz w:val="28"/>
          <w:szCs w:val="28"/>
        </w:rPr>
        <w:lastRenderedPageBreak/>
        <w:t xml:space="preserve">     </w:t>
      </w:r>
      <w:r w:rsidR="00FD0B99">
        <w:rPr>
          <w:sz w:val="28"/>
          <w:szCs w:val="28"/>
        </w:rPr>
        <w:tab/>
      </w:r>
      <w:r w:rsidR="00B326C2" w:rsidRPr="000719A1">
        <w:rPr>
          <w:b/>
          <w:sz w:val="28"/>
          <w:szCs w:val="28"/>
        </w:rPr>
        <w:t xml:space="preserve">5. Công tác đào tạo, bồi dưỡng, tập huấn nâng cao năng lực về bình đẳng giới cho đội ngũ cán bộ, công chức, viên chức và cộng tác viên làm công tác bình đẳng giới. </w:t>
      </w:r>
      <w:r w:rsidR="006B4B5D" w:rsidRPr="000719A1">
        <w:rPr>
          <w:b/>
          <w:color w:val="333333"/>
          <w:sz w:val="28"/>
          <w:szCs w:val="28"/>
        </w:rPr>
        <w:t>Tập huấn nâng cao năng lực quản lý Nhà nước về BĐG cho Ban VSTBPN và các đồng chí lãnh đạo từ cấp ủy các cấp, từ phó trưởng phong trở lên… Triển khai việc thực hiện</w:t>
      </w:r>
    </w:p>
    <w:p w:rsidR="006B4B5D" w:rsidRPr="00AF15B6" w:rsidRDefault="00AF15B6" w:rsidP="004A0CEC">
      <w:pPr>
        <w:pStyle w:val="NormalWeb"/>
        <w:shd w:val="clear" w:color="auto" w:fill="FFFFFF"/>
        <w:spacing w:after="150" w:afterAutospacing="0"/>
        <w:jc w:val="both"/>
        <w:textAlignment w:val="baseline"/>
        <w:rPr>
          <w:sz w:val="28"/>
          <w:szCs w:val="28"/>
        </w:rPr>
      </w:pPr>
      <w:r>
        <w:rPr>
          <w:color w:val="333333"/>
          <w:sz w:val="28"/>
          <w:szCs w:val="28"/>
        </w:rPr>
        <w:t xml:space="preserve">     </w:t>
      </w:r>
      <w:r w:rsidR="000719A1">
        <w:rPr>
          <w:color w:val="333333"/>
          <w:sz w:val="28"/>
          <w:szCs w:val="28"/>
        </w:rPr>
        <w:tab/>
      </w:r>
      <w:r>
        <w:rPr>
          <w:color w:val="333333"/>
          <w:sz w:val="28"/>
          <w:szCs w:val="28"/>
        </w:rPr>
        <w:t>Nhà trường bồi dưỡng</w:t>
      </w:r>
      <w:r w:rsidRPr="00AF15B6">
        <w:rPr>
          <w:sz w:val="28"/>
          <w:szCs w:val="28"/>
        </w:rPr>
        <w:t xml:space="preserve"> </w:t>
      </w:r>
      <w:r w:rsidRPr="00B326C2">
        <w:rPr>
          <w:sz w:val="28"/>
          <w:szCs w:val="28"/>
        </w:rPr>
        <w:t>nâng cao năng lực về bình đẳng giới cho đội ngũ cán bộ, công chức, viên chức và cộng tác viên làm công tác bình đẳng giới</w:t>
      </w:r>
      <w:r>
        <w:rPr>
          <w:sz w:val="28"/>
          <w:szCs w:val="28"/>
        </w:rPr>
        <w:t xml:space="preserve"> bằng hình thức nghiên cứu tài liệu và triển khai luật qua các buổi tọa đàm và sinh hoạt chuyên môn</w:t>
      </w:r>
      <w:r>
        <w:rPr>
          <w:color w:val="333333"/>
          <w:sz w:val="28"/>
          <w:szCs w:val="28"/>
        </w:rPr>
        <w:t xml:space="preserve"> </w:t>
      </w:r>
      <w:r w:rsidR="006B4B5D" w:rsidRPr="00FF13B4">
        <w:rPr>
          <w:color w:val="333333"/>
          <w:sz w:val="28"/>
          <w:szCs w:val="28"/>
        </w:rPr>
        <w:t xml:space="preserve"> </w:t>
      </w:r>
      <w:r w:rsidR="006B4B5D" w:rsidRPr="00AF15B6">
        <w:rPr>
          <w:sz w:val="28"/>
          <w:szCs w:val="28"/>
        </w:rPr>
        <w:t>về công tác phụ nữ thời kỳ đẩy mạnh công nghiệp hóa, hiện đại hóa đất nước, về công tác BĐG để đảm bảo sự gắn kết chặt chẽ giữa bì</w:t>
      </w:r>
      <w:r w:rsidR="00FF13B4" w:rsidRPr="00AF15B6">
        <w:rPr>
          <w:sz w:val="28"/>
          <w:szCs w:val="28"/>
        </w:rPr>
        <w:t>nh đảng giới trong mỗi gia đình</w:t>
      </w:r>
      <w:r w:rsidR="006B4B5D" w:rsidRPr="00AF15B6">
        <w:rPr>
          <w:sz w:val="28"/>
          <w:szCs w:val="28"/>
        </w:rPr>
        <w:t>.</w:t>
      </w:r>
    </w:p>
    <w:p w:rsidR="0084752D" w:rsidRDefault="00B326C2" w:rsidP="000719A1">
      <w:pPr>
        <w:spacing w:line="240" w:lineRule="auto"/>
        <w:ind w:left="90" w:firstLine="720"/>
        <w:jc w:val="both"/>
        <w:rPr>
          <w:rFonts w:ascii="Times New Roman" w:hAnsi="Times New Roman" w:cs="Times New Roman"/>
          <w:color w:val="333333"/>
          <w:sz w:val="28"/>
          <w:szCs w:val="28"/>
        </w:rPr>
      </w:pPr>
      <w:r w:rsidRPr="0084752D">
        <w:rPr>
          <w:rFonts w:ascii="Times New Roman" w:hAnsi="Times New Roman" w:cs="Times New Roman"/>
          <w:b/>
          <w:sz w:val="28"/>
          <w:szCs w:val="28"/>
        </w:rPr>
        <w:t>6. Công tác kiểm tra, thanh tra, giám sát việc thực hiện pháp luật bình đẳng giới, xử lý vi phạm pháp luật và giải quyết khiếu nại, tố cá</w:t>
      </w:r>
      <w:r w:rsidR="00D505DB" w:rsidRPr="0084752D">
        <w:rPr>
          <w:rFonts w:ascii="Times New Roman" w:hAnsi="Times New Roman" w:cs="Times New Roman"/>
          <w:b/>
          <w:sz w:val="28"/>
          <w:szCs w:val="28"/>
        </w:rPr>
        <w:t>o là</w:t>
      </w:r>
      <w:r w:rsidR="00D505DB" w:rsidRPr="0084752D">
        <w:rPr>
          <w:rFonts w:ascii="Times New Roman" w:hAnsi="Times New Roman" w:cs="Times New Roman"/>
          <w:b/>
          <w:color w:val="333333"/>
          <w:sz w:val="28"/>
          <w:szCs w:val="28"/>
        </w:rPr>
        <w:t xml:space="preserve"> một trong những hoạt động được Ban VSTBPN thực hiện</w:t>
      </w:r>
      <w:r w:rsidR="00D505DB" w:rsidRPr="00DF75D9">
        <w:rPr>
          <w:rFonts w:ascii="Times New Roman" w:hAnsi="Times New Roman" w:cs="Times New Roman"/>
          <w:color w:val="333333"/>
          <w:sz w:val="28"/>
          <w:szCs w:val="28"/>
        </w:rPr>
        <w:t xml:space="preserve"> </w:t>
      </w:r>
    </w:p>
    <w:p w:rsidR="00AF15B6" w:rsidRDefault="0084752D" w:rsidP="000719A1">
      <w:pPr>
        <w:spacing w:line="240" w:lineRule="auto"/>
        <w:ind w:left="90" w:firstLine="720"/>
        <w:jc w:val="both"/>
        <w:rPr>
          <w:rFonts w:ascii="Times New Roman" w:hAnsi="Times New Roman" w:cs="Times New Roman"/>
          <w:sz w:val="28"/>
          <w:szCs w:val="28"/>
        </w:rPr>
      </w:pPr>
      <w:r>
        <w:rPr>
          <w:rFonts w:ascii="Times New Roman" w:hAnsi="Times New Roman" w:cs="Times New Roman"/>
          <w:color w:val="333333"/>
          <w:sz w:val="28"/>
          <w:szCs w:val="28"/>
        </w:rPr>
        <w:t xml:space="preserve">Thường </w:t>
      </w:r>
      <w:r w:rsidR="00D505DB" w:rsidRPr="00DF75D9">
        <w:rPr>
          <w:rFonts w:ascii="Times New Roman" w:hAnsi="Times New Roman" w:cs="Times New Roman"/>
          <w:color w:val="333333"/>
          <w:sz w:val="28"/>
          <w:szCs w:val="28"/>
        </w:rPr>
        <w:t>xuyên kiểm tra hoạt độ</w:t>
      </w:r>
      <w:r w:rsidR="00D505DB">
        <w:rPr>
          <w:rFonts w:ascii="Times New Roman" w:hAnsi="Times New Roman" w:cs="Times New Roman"/>
          <w:color w:val="333333"/>
          <w:sz w:val="28"/>
          <w:szCs w:val="28"/>
        </w:rPr>
        <w:t xml:space="preserve">ng </w:t>
      </w:r>
      <w:r w:rsidR="00D505DB" w:rsidRPr="00DF75D9">
        <w:rPr>
          <w:rFonts w:ascii="Times New Roman" w:hAnsi="Times New Roman" w:cs="Times New Roman"/>
          <w:color w:val="333333"/>
          <w:sz w:val="28"/>
          <w:szCs w:val="28"/>
        </w:rPr>
        <w:t xml:space="preserve"> để kịp thời phát hiện những tồn tại, vướng mắc trong triển khai công tác vì sự tiến bộ của phụ nữ tại đơn </w:t>
      </w:r>
      <w:r w:rsidR="00D505DB">
        <w:rPr>
          <w:rFonts w:ascii="Times New Roman" w:hAnsi="Times New Roman" w:cs="Times New Roman"/>
          <w:sz w:val="28"/>
          <w:szCs w:val="28"/>
        </w:rPr>
        <w:t>vị</w:t>
      </w:r>
      <w:r w:rsidR="00B326C2" w:rsidRPr="00B326C2">
        <w:rPr>
          <w:rFonts w:ascii="Times New Roman" w:hAnsi="Times New Roman" w:cs="Times New Roman"/>
          <w:sz w:val="28"/>
          <w:szCs w:val="28"/>
        </w:rPr>
        <w:t xml:space="preserve"> về bình đẳ</w:t>
      </w:r>
      <w:r w:rsidR="00AF15B6">
        <w:rPr>
          <w:rFonts w:ascii="Times New Roman" w:hAnsi="Times New Roman" w:cs="Times New Roman"/>
          <w:sz w:val="28"/>
          <w:szCs w:val="28"/>
        </w:rPr>
        <w:t xml:space="preserve">ng </w:t>
      </w:r>
      <w:r w:rsidR="00B326C2" w:rsidRPr="00B326C2">
        <w:rPr>
          <w:rFonts w:ascii="Times New Roman" w:hAnsi="Times New Roman" w:cs="Times New Roman"/>
          <w:sz w:val="28"/>
          <w:szCs w:val="28"/>
        </w:rPr>
        <w:t>giớ</w:t>
      </w:r>
      <w:r w:rsidR="00FF13B4">
        <w:rPr>
          <w:rFonts w:ascii="Times New Roman" w:hAnsi="Times New Roman" w:cs="Times New Roman"/>
          <w:sz w:val="28"/>
          <w:szCs w:val="28"/>
        </w:rPr>
        <w:t>i</w:t>
      </w:r>
      <w:r w:rsidR="00D505DB">
        <w:rPr>
          <w:rFonts w:ascii="Times New Roman" w:hAnsi="Times New Roman" w:cs="Times New Roman"/>
          <w:sz w:val="28"/>
          <w:szCs w:val="28"/>
        </w:rPr>
        <w:t>.</w:t>
      </w:r>
    </w:p>
    <w:p w:rsidR="006B4B5D" w:rsidRPr="00DF75D9" w:rsidRDefault="006B4B5D" w:rsidP="004A0CEC">
      <w:pPr>
        <w:spacing w:line="240" w:lineRule="auto"/>
        <w:ind w:firstLine="720"/>
        <w:rPr>
          <w:rFonts w:ascii="Times New Roman" w:hAnsi="Times New Roman" w:cs="Times New Roman"/>
          <w:sz w:val="28"/>
          <w:szCs w:val="28"/>
        </w:rPr>
      </w:pPr>
      <w:r w:rsidRPr="00DF75D9">
        <w:rPr>
          <w:rFonts w:ascii="Times New Roman" w:hAnsi="Times New Roman" w:cs="Times New Roman"/>
          <w:color w:val="333333"/>
          <w:sz w:val="28"/>
          <w:szCs w:val="28"/>
        </w:rPr>
        <w:t>Đồng thời tăng cường kiểm tra, giám sát tình hình tổ chức thực hiện các quy định của pháp luật về BĐG và VSTBPN củ</w:t>
      </w:r>
      <w:r w:rsidR="000A56C6" w:rsidRPr="00DF75D9">
        <w:rPr>
          <w:rFonts w:ascii="Times New Roman" w:hAnsi="Times New Roman" w:cs="Times New Roman"/>
          <w:color w:val="333333"/>
          <w:sz w:val="28"/>
          <w:szCs w:val="28"/>
        </w:rPr>
        <w:t>a cán bộ, giáo vên, nhân viên</w:t>
      </w:r>
      <w:r w:rsidR="00AF15B6" w:rsidRPr="00DF75D9">
        <w:rPr>
          <w:rFonts w:ascii="Times New Roman" w:hAnsi="Times New Roman" w:cs="Times New Roman"/>
          <w:color w:val="333333"/>
          <w:sz w:val="28"/>
          <w:szCs w:val="28"/>
        </w:rPr>
        <w:t xml:space="preserve"> trong</w:t>
      </w:r>
      <w:r w:rsidR="000A56C6" w:rsidRPr="00DF75D9">
        <w:rPr>
          <w:rFonts w:ascii="Times New Roman" w:hAnsi="Times New Roman" w:cs="Times New Roman"/>
          <w:color w:val="333333"/>
          <w:sz w:val="28"/>
          <w:szCs w:val="28"/>
        </w:rPr>
        <w:t xml:space="preserve"> nhà trường</w:t>
      </w:r>
      <w:r w:rsidR="00AF15B6" w:rsidRPr="00DF75D9">
        <w:rPr>
          <w:rFonts w:ascii="Times New Roman" w:hAnsi="Times New Roman" w:cs="Times New Roman"/>
          <w:color w:val="333333"/>
          <w:sz w:val="28"/>
          <w:szCs w:val="28"/>
        </w:rPr>
        <w:t xml:space="preserve">, </w:t>
      </w:r>
      <w:r w:rsidRPr="00DF75D9">
        <w:rPr>
          <w:rFonts w:ascii="Times New Roman" w:hAnsi="Times New Roman" w:cs="Times New Roman"/>
          <w:color w:val="333333"/>
          <w:sz w:val="28"/>
          <w:szCs w:val="28"/>
        </w:rPr>
        <w:t xml:space="preserve"> xử lý nghiêm các hành vi vi phạm pháp luật BĐG.</w:t>
      </w:r>
    </w:p>
    <w:p w:rsidR="000A56C6" w:rsidRPr="00BC014D" w:rsidRDefault="00B326C2" w:rsidP="00AD5460">
      <w:pPr>
        <w:spacing w:line="240" w:lineRule="auto"/>
        <w:ind w:firstLine="720"/>
        <w:rPr>
          <w:rFonts w:ascii="Times New Roman" w:hAnsi="Times New Roman" w:cs="Times New Roman"/>
          <w:b/>
          <w:sz w:val="28"/>
          <w:szCs w:val="28"/>
        </w:rPr>
      </w:pPr>
      <w:r w:rsidRPr="00BC014D">
        <w:rPr>
          <w:rFonts w:ascii="Times New Roman" w:hAnsi="Times New Roman" w:cs="Times New Roman"/>
          <w:b/>
          <w:sz w:val="28"/>
          <w:szCs w:val="28"/>
        </w:rPr>
        <w:t>7. Công tác đảm bảo thực hiện các quy định bình đẳng giới trong công tác tổ chức và hoạt động tại đơn vị (đề bạt, bổ nhiệm, đào tạo; đánh giá cán bộ, công chức, viên chức, người lao động, xây dựng các mục tiêu bình đẳng giới tại đơn vị).</w:t>
      </w:r>
    </w:p>
    <w:p w:rsidR="00B326C2" w:rsidRDefault="000A56C6" w:rsidP="00AD5460">
      <w:pPr>
        <w:spacing w:line="240" w:lineRule="auto"/>
        <w:ind w:firstLine="720"/>
        <w:rPr>
          <w:rFonts w:ascii="Times New Roman" w:hAnsi="Times New Roman" w:cs="Times New Roman"/>
          <w:sz w:val="28"/>
          <w:szCs w:val="28"/>
        </w:rPr>
      </w:pPr>
      <w:r>
        <w:rPr>
          <w:rFonts w:ascii="Times New Roman" w:hAnsi="Times New Roman" w:cs="Times New Roman"/>
          <w:sz w:val="28"/>
          <w:szCs w:val="28"/>
        </w:rPr>
        <w:t>Sau mỗi năm học hoặc sau mỗi giai đoạn nhà trường có sơ kết đánh giá việc thực hiện các quy định bình đẳng giới gắn liền vào các tiêu chí của tổ khối để xếp loại đánh giá kết quả hoạt động..</w:t>
      </w:r>
      <w:r w:rsidR="00B326C2" w:rsidRPr="00B326C2">
        <w:rPr>
          <w:rFonts w:ascii="Times New Roman" w:hAnsi="Times New Roman" w:cs="Times New Roman"/>
          <w:sz w:val="28"/>
          <w:szCs w:val="28"/>
        </w:rPr>
        <w:t xml:space="preserve"> </w:t>
      </w:r>
    </w:p>
    <w:p w:rsidR="006A21DE" w:rsidRDefault="00B326C2" w:rsidP="006A21DE">
      <w:pPr>
        <w:spacing w:line="240" w:lineRule="auto"/>
        <w:ind w:firstLine="720"/>
        <w:rPr>
          <w:rFonts w:ascii="Times New Roman" w:hAnsi="Times New Roman" w:cs="Times New Roman"/>
          <w:b/>
          <w:sz w:val="28"/>
          <w:szCs w:val="28"/>
        </w:rPr>
      </w:pPr>
      <w:r w:rsidRPr="00BC014D">
        <w:rPr>
          <w:rFonts w:ascii="Times New Roman" w:hAnsi="Times New Roman" w:cs="Times New Roman"/>
          <w:b/>
          <w:sz w:val="28"/>
          <w:szCs w:val="28"/>
        </w:rPr>
        <w:t>8. Việc thực hiện lồng ghép vấn đề bình đẳng giới, đánh giá tác động về giới trong quá trình xây dựng nghị quyết của Hội đồng nhân dân và quyết định của Ủ</w:t>
      </w:r>
      <w:r w:rsidR="006A21DE">
        <w:rPr>
          <w:rFonts w:ascii="Times New Roman" w:hAnsi="Times New Roman" w:cs="Times New Roman"/>
          <w:b/>
          <w:sz w:val="28"/>
          <w:szCs w:val="28"/>
        </w:rPr>
        <w:t xml:space="preserve">y ban nhân dân. </w:t>
      </w:r>
    </w:p>
    <w:p w:rsidR="00B326C2" w:rsidRPr="006A21DE" w:rsidRDefault="00DF75D9" w:rsidP="006A21DE">
      <w:pPr>
        <w:spacing w:line="240" w:lineRule="auto"/>
        <w:ind w:firstLine="720"/>
        <w:rPr>
          <w:rFonts w:ascii="Times New Roman" w:hAnsi="Times New Roman" w:cs="Times New Roman"/>
          <w:sz w:val="28"/>
          <w:szCs w:val="28"/>
        </w:rPr>
      </w:pPr>
      <w:r w:rsidRPr="006A21DE">
        <w:rPr>
          <w:rFonts w:ascii="Times New Roman" w:hAnsi="Times New Roman" w:cs="Times New Roman"/>
          <w:sz w:val="28"/>
          <w:szCs w:val="28"/>
        </w:rPr>
        <w:t>Tr</w:t>
      </w:r>
      <w:r w:rsidR="00B326C2" w:rsidRPr="006A21DE">
        <w:rPr>
          <w:rFonts w:ascii="Times New Roman" w:hAnsi="Times New Roman" w:cs="Times New Roman"/>
          <w:sz w:val="28"/>
          <w:szCs w:val="28"/>
        </w:rPr>
        <w:t xml:space="preserve"> </w:t>
      </w:r>
      <w:r w:rsidRPr="006A21DE">
        <w:rPr>
          <w:rFonts w:ascii="Times New Roman" w:hAnsi="Times New Roman" w:cs="Times New Roman"/>
          <w:color w:val="333333"/>
          <w:sz w:val="28"/>
          <w:szCs w:val="28"/>
          <w:shd w:val="clear" w:color="auto" w:fill="FFFFFF"/>
        </w:rPr>
        <w:t>ong thời gian qua, công tác, tuyên truyền, phổ biến chính sách, pháp luật về bình đẳng giới và VSTBPN luôn được ưu tiên nhằm thúc đẩy, nâng cao nhận thức về giới và bình đẳng giới.</w:t>
      </w:r>
    </w:p>
    <w:p w:rsidR="00B326C2" w:rsidRPr="00BC014D" w:rsidRDefault="00B326C2" w:rsidP="00BC014D">
      <w:pPr>
        <w:spacing w:line="240" w:lineRule="auto"/>
        <w:ind w:firstLine="720"/>
        <w:rPr>
          <w:rFonts w:ascii="Times New Roman" w:hAnsi="Times New Roman" w:cs="Times New Roman"/>
          <w:b/>
          <w:sz w:val="28"/>
          <w:szCs w:val="28"/>
        </w:rPr>
      </w:pPr>
      <w:r w:rsidRPr="00BC014D">
        <w:rPr>
          <w:rFonts w:ascii="Times New Roman" w:hAnsi="Times New Roman" w:cs="Times New Roman"/>
          <w:b/>
          <w:sz w:val="28"/>
          <w:szCs w:val="28"/>
        </w:rPr>
        <w:t xml:space="preserve">9. Thực hiện đánh giá đối với lĩnh vực giáo dục và đào tạo quy định tại Luật theo các nội dung sau: </w:t>
      </w:r>
    </w:p>
    <w:p w:rsidR="00B326C2" w:rsidRDefault="00B326C2" w:rsidP="00BC014D">
      <w:pPr>
        <w:spacing w:line="240" w:lineRule="auto"/>
        <w:ind w:firstLine="720"/>
        <w:rPr>
          <w:rFonts w:ascii="Times New Roman" w:hAnsi="Times New Roman" w:cs="Times New Roman"/>
          <w:sz w:val="28"/>
          <w:szCs w:val="28"/>
        </w:rPr>
      </w:pPr>
      <w:r w:rsidRPr="00B326C2">
        <w:rPr>
          <w:rFonts w:ascii="Times New Roman" w:hAnsi="Times New Roman" w:cs="Times New Roman"/>
          <w:sz w:val="28"/>
          <w:szCs w:val="28"/>
        </w:rPr>
        <w:t xml:space="preserve">- Việc triển khai thực hiện các biện pháp thúc đẩy bình đẳng giới trong lĩnh vực giáo dục và đào tạo quy định tại Luật. </w:t>
      </w:r>
      <w:r w:rsidR="00B84AFD">
        <w:rPr>
          <w:rFonts w:ascii="Times New Roman" w:hAnsi="Times New Roman" w:cs="Times New Roman"/>
          <w:sz w:val="28"/>
          <w:szCs w:val="28"/>
        </w:rPr>
        <w:t>Đảm bảo</w:t>
      </w:r>
    </w:p>
    <w:p w:rsidR="00B326C2" w:rsidRDefault="00B326C2" w:rsidP="00C77627">
      <w:pPr>
        <w:spacing w:line="240" w:lineRule="auto"/>
        <w:ind w:firstLine="720"/>
        <w:rPr>
          <w:rFonts w:ascii="Times New Roman" w:hAnsi="Times New Roman" w:cs="Times New Roman"/>
          <w:sz w:val="28"/>
          <w:szCs w:val="28"/>
        </w:rPr>
      </w:pPr>
      <w:r w:rsidRPr="00B326C2">
        <w:rPr>
          <w:rFonts w:ascii="Times New Roman" w:hAnsi="Times New Roman" w:cs="Times New Roman"/>
          <w:sz w:val="28"/>
          <w:szCs w:val="28"/>
        </w:rPr>
        <w:lastRenderedPageBreak/>
        <w:t>- Cơ chế, chính sách thúc đẩy bình đẳng giới tại đơnvị</w:t>
      </w:r>
      <w:r w:rsidR="00B84AFD">
        <w:rPr>
          <w:rFonts w:ascii="Times New Roman" w:hAnsi="Times New Roman" w:cs="Times New Roman"/>
          <w:sz w:val="28"/>
          <w:szCs w:val="28"/>
        </w:rPr>
        <w:t>; Nêu gương điển hình</w:t>
      </w:r>
    </w:p>
    <w:p w:rsidR="00DF75D9" w:rsidRPr="00DF75D9" w:rsidRDefault="00DF75D9" w:rsidP="003116B9">
      <w:pPr>
        <w:pStyle w:val="NormalWeb"/>
        <w:shd w:val="clear" w:color="auto" w:fill="FFFFFF"/>
        <w:spacing w:before="0" w:after="240" w:afterAutospacing="0"/>
        <w:ind w:firstLine="720"/>
        <w:jc w:val="both"/>
        <w:textAlignment w:val="baseline"/>
        <w:rPr>
          <w:color w:val="333333"/>
          <w:sz w:val="28"/>
          <w:szCs w:val="28"/>
        </w:rPr>
      </w:pPr>
      <w:r w:rsidRPr="00DF75D9">
        <w:rPr>
          <w:color w:val="333333"/>
          <w:sz w:val="28"/>
          <w:szCs w:val="28"/>
        </w:rPr>
        <w:t>Thông qua các hoạt động tuyên truyền về bình đẳng giới đã truyền tải được nội dung, thông tin về bình đẳng giới đến từng cán bộ, công chức, viên chức và người lao động, góp phần ngăn ngừa các hành động phân biệt đối xử về giới trong các hoạt động của đời sống xã hội, đặc biệt là đối với phụ nữ. Nhận thức về bình đẳng giới trong xã hội ngày càng tăng dần, những định kiến về giới, đặc biệt là đối với giới nữ ngày càng giảm, vai trò của nữ giới trong gia đình và ngoài xã hội n</w:t>
      </w:r>
      <w:r w:rsidRPr="00DF75D9">
        <w:rPr>
          <w:color w:val="333333"/>
          <w:sz w:val="28"/>
          <w:szCs w:val="28"/>
          <w:u w:val="single"/>
          <w:bdr w:val="none" w:sz="0" w:space="0" w:color="auto" w:frame="1"/>
        </w:rPr>
        <w:t>g</w:t>
      </w:r>
      <w:r w:rsidRPr="00DF75D9">
        <w:rPr>
          <w:color w:val="333333"/>
          <w:sz w:val="28"/>
          <w:szCs w:val="28"/>
        </w:rPr>
        <w:t>ày càng được đánh giá cao”, báo cáo đánh giá.</w:t>
      </w:r>
    </w:p>
    <w:p w:rsidR="00B326C2" w:rsidRPr="00D505DB" w:rsidRDefault="00B326C2" w:rsidP="00A23212">
      <w:pPr>
        <w:spacing w:after="240" w:line="240" w:lineRule="auto"/>
        <w:ind w:firstLine="360"/>
        <w:jc w:val="both"/>
        <w:rPr>
          <w:rFonts w:ascii="Times New Roman" w:hAnsi="Times New Roman" w:cs="Times New Roman"/>
          <w:sz w:val="28"/>
          <w:szCs w:val="28"/>
        </w:rPr>
      </w:pPr>
      <w:r w:rsidRPr="00B326C2">
        <w:rPr>
          <w:rFonts w:ascii="Times New Roman" w:hAnsi="Times New Roman" w:cs="Times New Roman"/>
          <w:sz w:val="28"/>
          <w:szCs w:val="28"/>
        </w:rPr>
        <w:t xml:space="preserve"> </w:t>
      </w:r>
      <w:r w:rsidR="00BE655B">
        <w:rPr>
          <w:rFonts w:ascii="Times New Roman" w:hAnsi="Times New Roman" w:cs="Times New Roman"/>
          <w:sz w:val="28"/>
          <w:szCs w:val="28"/>
        </w:rPr>
        <w:tab/>
      </w:r>
      <w:r w:rsidRPr="00B326C2">
        <w:rPr>
          <w:rFonts w:ascii="Times New Roman" w:hAnsi="Times New Roman" w:cs="Times New Roman"/>
          <w:sz w:val="28"/>
          <w:szCs w:val="28"/>
        </w:rPr>
        <w:t>- Công tác lồng ghép vấn đề bình đẳng giới trong xây dựng chính sách, chương trình tại đơn vị.</w:t>
      </w:r>
      <w:r w:rsidR="00D505DB">
        <w:rPr>
          <w:rFonts w:ascii="Times New Roman" w:hAnsi="Times New Roman" w:cs="Times New Roman"/>
          <w:sz w:val="28"/>
          <w:szCs w:val="28"/>
        </w:rPr>
        <w:t>v</w:t>
      </w:r>
      <w:r w:rsidR="00D505DB" w:rsidRPr="00D505DB">
        <w:rPr>
          <w:rFonts w:ascii="Times New Roman" w:hAnsi="Times New Roman" w:cs="Times New Roman"/>
          <w:color w:val="333333"/>
          <w:sz w:val="28"/>
          <w:szCs w:val="28"/>
          <w:shd w:val="clear" w:color="auto" w:fill="FFFFFF"/>
        </w:rPr>
        <w:t>ề công tác cán bộ nữ và bình đẳng giớ</w:t>
      </w:r>
      <w:r w:rsidR="00D505DB">
        <w:rPr>
          <w:rFonts w:ascii="Times New Roman" w:hAnsi="Times New Roman" w:cs="Times New Roman"/>
          <w:color w:val="333333"/>
          <w:sz w:val="28"/>
          <w:szCs w:val="28"/>
          <w:shd w:val="clear" w:color="auto" w:fill="FFFFFF"/>
        </w:rPr>
        <w:t>i, Ban chỉ đạo</w:t>
      </w:r>
      <w:r w:rsidR="00D505DB" w:rsidRPr="00D505DB">
        <w:rPr>
          <w:rFonts w:ascii="Times New Roman" w:hAnsi="Times New Roman" w:cs="Times New Roman"/>
          <w:color w:val="333333"/>
          <w:sz w:val="28"/>
          <w:szCs w:val="28"/>
          <w:shd w:val="clear" w:color="auto" w:fill="FFFFFF"/>
        </w:rPr>
        <w:t xml:space="preserve"> tham</w:t>
      </w:r>
      <w:r w:rsidR="00D505DB">
        <w:rPr>
          <w:rFonts w:ascii="Times New Roman" w:hAnsi="Times New Roman" w:cs="Times New Roman"/>
          <w:color w:val="333333"/>
          <w:sz w:val="28"/>
          <w:szCs w:val="28"/>
          <w:shd w:val="clear" w:color="auto" w:fill="FFFFFF"/>
        </w:rPr>
        <w:t xml:space="preserve"> mưu giúp chi bộ </w:t>
      </w:r>
      <w:r w:rsidR="00D505DB" w:rsidRPr="00D505DB">
        <w:rPr>
          <w:rFonts w:ascii="Times New Roman" w:hAnsi="Times New Roman" w:cs="Times New Roman"/>
          <w:color w:val="333333"/>
          <w:sz w:val="28"/>
          <w:szCs w:val="28"/>
          <w:shd w:val="clear" w:color="auto" w:fill="FFFFFF"/>
        </w:rPr>
        <w:t>Đả</w:t>
      </w:r>
      <w:r w:rsidR="00D505DB">
        <w:rPr>
          <w:rFonts w:ascii="Times New Roman" w:hAnsi="Times New Roman" w:cs="Times New Roman"/>
          <w:color w:val="333333"/>
          <w:sz w:val="28"/>
          <w:szCs w:val="28"/>
          <w:shd w:val="clear" w:color="auto" w:fill="FFFFFF"/>
        </w:rPr>
        <w:t>ng, ban giám hiệ</w:t>
      </w:r>
      <w:r w:rsidR="003116B9">
        <w:rPr>
          <w:rFonts w:ascii="Times New Roman" w:hAnsi="Times New Roman" w:cs="Times New Roman"/>
          <w:color w:val="333333"/>
          <w:sz w:val="28"/>
          <w:szCs w:val="28"/>
          <w:shd w:val="clear" w:color="auto" w:fill="FFFFFF"/>
        </w:rPr>
        <w:t>u</w:t>
      </w:r>
      <w:r w:rsidR="00D505DB">
        <w:rPr>
          <w:rFonts w:ascii="Times New Roman" w:hAnsi="Times New Roman" w:cs="Times New Roman"/>
          <w:color w:val="333333"/>
          <w:sz w:val="28"/>
          <w:szCs w:val="28"/>
          <w:shd w:val="clear" w:color="auto" w:fill="FFFFFF"/>
        </w:rPr>
        <w:t>, công đoàn nhà trường</w:t>
      </w:r>
      <w:r w:rsidR="00D505DB" w:rsidRPr="00D505DB">
        <w:rPr>
          <w:rFonts w:ascii="Times New Roman" w:hAnsi="Times New Roman" w:cs="Times New Roman"/>
          <w:color w:val="333333"/>
          <w:sz w:val="28"/>
          <w:szCs w:val="28"/>
          <w:shd w:val="clear" w:color="auto" w:fill="FFFFFF"/>
        </w:rPr>
        <w:t xml:space="preserve"> luôn quan tâm, tạo điều kiện thuận lợi về mọi mặt cho phụ nữ tham gia công tác, tham gia quản lý.</w:t>
      </w:r>
    </w:p>
    <w:p w:rsidR="00B326C2" w:rsidRDefault="00B326C2" w:rsidP="00A23212">
      <w:pPr>
        <w:spacing w:after="240"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xml:space="preserve">- Công tác thống kê số liệu có tách biệt giới trong từng lĩnh vực tại đơn </w:t>
      </w:r>
      <w:r w:rsidR="00A96C11">
        <w:rPr>
          <w:rFonts w:ascii="Times New Roman" w:hAnsi="Times New Roman" w:cs="Times New Roman"/>
          <w:sz w:val="28"/>
          <w:szCs w:val="28"/>
        </w:rPr>
        <w:t>v</w:t>
      </w:r>
      <w:r w:rsidR="00A05FA2">
        <w:rPr>
          <w:rFonts w:ascii="Times New Roman" w:hAnsi="Times New Roman" w:cs="Times New Roman"/>
          <w:sz w:val="28"/>
          <w:szCs w:val="28"/>
        </w:rPr>
        <w:t>ị</w:t>
      </w:r>
      <w:r w:rsidR="00A96C11">
        <w:rPr>
          <w:rFonts w:ascii="Times New Roman" w:hAnsi="Times New Roman" w:cs="Times New Roman"/>
          <w:sz w:val="28"/>
          <w:szCs w:val="28"/>
        </w:rPr>
        <w:t xml:space="preserve">; </w:t>
      </w:r>
      <w:r w:rsidR="00A05FA2">
        <w:rPr>
          <w:rFonts w:ascii="Times New Roman" w:hAnsi="Times New Roman" w:cs="Times New Roman"/>
          <w:sz w:val="28"/>
          <w:szCs w:val="28"/>
        </w:rPr>
        <w:t>K</w:t>
      </w:r>
      <w:r w:rsidR="00A96C11">
        <w:rPr>
          <w:rFonts w:ascii="Times New Roman" w:hAnsi="Times New Roman" w:cs="Times New Roman"/>
          <w:sz w:val="28"/>
          <w:szCs w:val="28"/>
        </w:rPr>
        <w:t>hông có</w:t>
      </w:r>
    </w:p>
    <w:p w:rsidR="00D80D04" w:rsidRDefault="00BE655B" w:rsidP="006A21DE">
      <w:pPr>
        <w:spacing w:line="240" w:lineRule="auto"/>
        <w:jc w:val="both"/>
        <w:rPr>
          <w:rFonts w:ascii="Times New Roman" w:hAnsi="Times New Roman" w:cs="Times New Roman"/>
          <w:b/>
          <w:sz w:val="28"/>
          <w:szCs w:val="28"/>
        </w:rPr>
      </w:pPr>
      <w:r w:rsidRPr="00D80D04">
        <w:rPr>
          <w:rFonts w:ascii="Times New Roman" w:hAnsi="Times New Roman" w:cs="Times New Roman"/>
          <w:b/>
          <w:sz w:val="28"/>
          <w:szCs w:val="28"/>
        </w:rPr>
        <w:t xml:space="preserve"> </w:t>
      </w:r>
      <w:r w:rsidRPr="00D80D04">
        <w:rPr>
          <w:rFonts w:ascii="Times New Roman" w:hAnsi="Times New Roman" w:cs="Times New Roman"/>
          <w:b/>
          <w:sz w:val="28"/>
          <w:szCs w:val="28"/>
        </w:rPr>
        <w:tab/>
      </w:r>
      <w:r w:rsidR="00B326C2" w:rsidRPr="00D80D04">
        <w:rPr>
          <w:rFonts w:ascii="Times New Roman" w:hAnsi="Times New Roman" w:cs="Times New Roman"/>
          <w:b/>
          <w:sz w:val="28"/>
          <w:szCs w:val="28"/>
        </w:rPr>
        <w:t>II. ĐÁNH GIÁ KẾT QUẢ 15 NĂM THỰC HIỆN LUẬT BÌNH ĐẲNG GIỚI</w:t>
      </w:r>
    </w:p>
    <w:p w:rsidR="00A96C11" w:rsidRPr="00D80D04" w:rsidRDefault="00B326C2" w:rsidP="00265CC6">
      <w:pPr>
        <w:spacing w:after="0" w:line="240" w:lineRule="auto"/>
        <w:ind w:firstLine="720"/>
        <w:jc w:val="both"/>
        <w:rPr>
          <w:rFonts w:ascii="Times New Roman" w:hAnsi="Times New Roman" w:cs="Times New Roman"/>
          <w:b/>
          <w:sz w:val="28"/>
          <w:szCs w:val="28"/>
        </w:rPr>
      </w:pPr>
      <w:r w:rsidRPr="00D80D04">
        <w:rPr>
          <w:rFonts w:ascii="Times New Roman" w:hAnsi="Times New Roman" w:cs="Times New Roman"/>
          <w:b/>
          <w:sz w:val="28"/>
          <w:szCs w:val="28"/>
        </w:rPr>
        <w:t xml:space="preserve"> 1. Đánh giá tóm tắt các kết quả đạt được tại đơn vị</w:t>
      </w:r>
    </w:p>
    <w:p w:rsidR="00A96C11" w:rsidRPr="00A96C11" w:rsidRDefault="00A96C11" w:rsidP="006A21D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55B">
        <w:rPr>
          <w:rFonts w:ascii="Times New Roman" w:hAnsi="Times New Roman" w:cs="Times New Roman"/>
          <w:sz w:val="28"/>
          <w:szCs w:val="28"/>
        </w:rPr>
        <w:tab/>
      </w:r>
      <w:r w:rsidR="00B326C2" w:rsidRPr="00B326C2">
        <w:rPr>
          <w:rFonts w:ascii="Times New Roman" w:hAnsi="Times New Roman" w:cs="Times New Roman"/>
          <w:sz w:val="28"/>
          <w:szCs w:val="28"/>
        </w:rPr>
        <w:t xml:space="preserve"> </w:t>
      </w:r>
      <w:r w:rsidR="00D80D04">
        <w:rPr>
          <w:rFonts w:ascii="Times New Roman" w:hAnsi="Times New Roman" w:cs="Times New Roman"/>
          <w:sz w:val="28"/>
          <w:szCs w:val="28"/>
        </w:rPr>
        <w:t>- Qua c</w:t>
      </w:r>
      <w:r w:rsidR="00B326C2" w:rsidRPr="00B326C2">
        <w:rPr>
          <w:rFonts w:ascii="Times New Roman" w:hAnsi="Times New Roman" w:cs="Times New Roman"/>
          <w:sz w:val="28"/>
          <w:szCs w:val="28"/>
        </w:rPr>
        <w:t>ác kết quả nổi bật về bình đẳng giới đạt được theo các lĩnh vực sau 15 năm thực hiện Luật Bình đẳng giới.</w:t>
      </w:r>
      <w:r w:rsidRPr="00A96C11">
        <w:rPr>
          <w:rFonts w:ascii="Tahoma" w:hAnsi="Tahoma" w:cs="Tahoma"/>
          <w:b/>
          <w:bCs/>
          <w:color w:val="000000"/>
          <w:sz w:val="21"/>
          <w:szCs w:val="21"/>
          <w:shd w:val="clear" w:color="auto" w:fill="FFFFFF"/>
        </w:rPr>
        <w:t xml:space="preserve"> </w:t>
      </w:r>
      <w:r w:rsidRPr="00A96C11">
        <w:rPr>
          <w:rFonts w:ascii="Times New Roman" w:hAnsi="Times New Roman" w:cs="Times New Roman"/>
          <w:bCs/>
          <w:color w:val="000000"/>
          <w:sz w:val="28"/>
          <w:szCs w:val="28"/>
          <w:shd w:val="clear" w:color="auto" w:fill="FFFFFF"/>
        </w:rPr>
        <w:t>Các chủ trương, nghị quyết của Đảng được thể chế hóa và chỉ đạo tổ chức thực hiện tốt các chính sách, chương trình, dự án nhằm phát huy tài năng, trí tuệ của phụ nữ và thúc đẩy phụ nữ tham gia vào công cuộc phát triển đất nước; cán bộ</w:t>
      </w:r>
      <w:r>
        <w:rPr>
          <w:rFonts w:ascii="Times New Roman" w:hAnsi="Times New Roman" w:cs="Times New Roman"/>
          <w:bCs/>
          <w:color w:val="000000"/>
          <w:sz w:val="28"/>
          <w:szCs w:val="28"/>
          <w:shd w:val="clear" w:color="auto" w:fill="FFFFFF"/>
        </w:rPr>
        <w:t xml:space="preserve"> </w:t>
      </w:r>
      <w:r w:rsidRPr="00A96C11">
        <w:rPr>
          <w:rFonts w:ascii="Times New Roman" w:hAnsi="Times New Roman" w:cs="Times New Roman"/>
          <w:bCs/>
          <w:color w:val="000000"/>
          <w:sz w:val="28"/>
          <w:szCs w:val="28"/>
          <w:shd w:val="clear" w:color="auto" w:fill="FFFFFF"/>
        </w:rPr>
        <w:t xml:space="preserve"> ngày càng được trẻ hóa và có trình độ chuyên môn cao hơn so với trước... là những kết quả nổi bậ</w:t>
      </w:r>
      <w:r>
        <w:rPr>
          <w:rFonts w:ascii="Times New Roman" w:hAnsi="Times New Roman" w:cs="Times New Roman"/>
          <w:bCs/>
          <w:color w:val="000000"/>
          <w:sz w:val="28"/>
          <w:szCs w:val="28"/>
          <w:shd w:val="clear" w:color="auto" w:fill="FFFFFF"/>
        </w:rPr>
        <w:t>t sau 15 năm thi hành</w:t>
      </w:r>
      <w:r w:rsidRPr="00A96C11">
        <w:rPr>
          <w:rFonts w:ascii="Times New Roman" w:hAnsi="Times New Roman" w:cs="Times New Roman"/>
          <w:bCs/>
          <w:color w:val="000000"/>
          <w:sz w:val="28"/>
          <w:szCs w:val="28"/>
          <w:shd w:val="clear" w:color="auto" w:fill="FFFFFF"/>
        </w:rPr>
        <w:t xml:space="preserve"> Luật Bình đẳng giới củ</w:t>
      </w:r>
      <w:r>
        <w:rPr>
          <w:rFonts w:ascii="Times New Roman" w:hAnsi="Times New Roman" w:cs="Times New Roman"/>
          <w:bCs/>
          <w:color w:val="000000"/>
          <w:sz w:val="28"/>
          <w:szCs w:val="28"/>
          <w:shd w:val="clear" w:color="auto" w:fill="FFFFFF"/>
        </w:rPr>
        <w:t>a nhà trường.</w:t>
      </w:r>
    </w:p>
    <w:p w:rsidR="00B326C2" w:rsidRDefault="00B326C2" w:rsidP="00C77627">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xml:space="preserve"> - Các tác động của việc thực hiện bình đẳng giới đối với việc thực hiện nhiệm vụ tại đơn vị.</w:t>
      </w:r>
      <w:r w:rsidR="00A96C11">
        <w:rPr>
          <w:rFonts w:ascii="Times New Roman" w:hAnsi="Times New Roman" w:cs="Times New Roman"/>
          <w:sz w:val="28"/>
          <w:szCs w:val="28"/>
        </w:rPr>
        <w:t>Qua các buổi gặp mặt dâu, rể của nhà trường</w:t>
      </w:r>
      <w:r w:rsidR="00D82114">
        <w:rPr>
          <w:rFonts w:ascii="Times New Roman" w:hAnsi="Times New Roman" w:cs="Times New Roman"/>
          <w:sz w:val="28"/>
          <w:szCs w:val="28"/>
        </w:rPr>
        <w:t xml:space="preserve"> để</w:t>
      </w:r>
      <w:r w:rsidR="00D82114" w:rsidRPr="00D82114">
        <w:rPr>
          <w:rFonts w:ascii="Times New Roman" w:hAnsi="Times New Roman" w:cs="Times New Roman"/>
          <w:sz w:val="28"/>
          <w:szCs w:val="28"/>
        </w:rPr>
        <w:t xml:space="preserve"> </w:t>
      </w:r>
      <w:r w:rsidR="00D82114">
        <w:rPr>
          <w:rFonts w:ascii="Times New Roman" w:hAnsi="Times New Roman" w:cs="Times New Roman"/>
          <w:sz w:val="28"/>
          <w:szCs w:val="28"/>
        </w:rPr>
        <w:t>tọa đàm</w:t>
      </w:r>
      <w:r w:rsidR="00041A2E">
        <w:rPr>
          <w:rFonts w:ascii="Times New Roman" w:hAnsi="Times New Roman" w:cs="Times New Roman"/>
          <w:sz w:val="28"/>
          <w:szCs w:val="28"/>
        </w:rPr>
        <w:t xml:space="preserve"> tuyên truyền</w:t>
      </w:r>
      <w:r w:rsidR="00D82114">
        <w:rPr>
          <w:rFonts w:ascii="Times New Roman" w:hAnsi="Times New Roman" w:cs="Times New Roman"/>
          <w:sz w:val="28"/>
          <w:szCs w:val="28"/>
        </w:rPr>
        <w:t xml:space="preserve"> về luật bình đẳng giới </w:t>
      </w:r>
      <w:r w:rsidR="00A96C11">
        <w:rPr>
          <w:rFonts w:ascii="Times New Roman" w:hAnsi="Times New Roman" w:cs="Times New Roman"/>
          <w:sz w:val="28"/>
          <w:szCs w:val="28"/>
        </w:rPr>
        <w:t>thì những vụ bạo lực</w:t>
      </w:r>
      <w:r w:rsidR="00D82114">
        <w:rPr>
          <w:rFonts w:ascii="Times New Roman" w:hAnsi="Times New Roman" w:cs="Times New Roman"/>
          <w:sz w:val="28"/>
          <w:szCs w:val="28"/>
        </w:rPr>
        <w:t xml:space="preserve"> gia đình và tư tưởng trong nam khinh nữ</w:t>
      </w:r>
      <w:r w:rsidR="00A96C11">
        <w:rPr>
          <w:rFonts w:ascii="Times New Roman" w:hAnsi="Times New Roman" w:cs="Times New Roman"/>
          <w:sz w:val="28"/>
          <w:szCs w:val="28"/>
        </w:rPr>
        <w:t xml:space="preserve"> đã không xẩy ra</w:t>
      </w:r>
      <w:r w:rsidR="00041A2E">
        <w:rPr>
          <w:rFonts w:ascii="Times New Roman" w:hAnsi="Times New Roman" w:cs="Times New Roman"/>
          <w:sz w:val="28"/>
          <w:szCs w:val="28"/>
        </w:rPr>
        <w:t xml:space="preserve">, cán bộ, giáo viên, nhân viên đi làm về không bị chồng mắng chửi hay súc phạm nữa. </w:t>
      </w:r>
    </w:p>
    <w:p w:rsidR="00B326C2" w:rsidRPr="00D80D04" w:rsidRDefault="00B326C2" w:rsidP="00D80D04">
      <w:pPr>
        <w:spacing w:line="240" w:lineRule="auto"/>
        <w:ind w:firstLine="720"/>
        <w:rPr>
          <w:rFonts w:ascii="Times New Roman" w:hAnsi="Times New Roman" w:cs="Times New Roman"/>
          <w:b/>
          <w:sz w:val="28"/>
          <w:szCs w:val="28"/>
        </w:rPr>
      </w:pPr>
      <w:r w:rsidRPr="00D80D04">
        <w:rPr>
          <w:rFonts w:ascii="Times New Roman" w:hAnsi="Times New Roman" w:cs="Times New Roman"/>
          <w:b/>
          <w:sz w:val="28"/>
          <w:szCs w:val="28"/>
        </w:rPr>
        <w:t>2. Những hạn chế, vướng mắc trong tổ chức triển khai thực hiện các quy định trong Luật Bình đẳng giới tại đơn vị</w:t>
      </w:r>
      <w:r w:rsidR="00A05FA2" w:rsidRPr="00D80D04">
        <w:rPr>
          <w:rFonts w:ascii="Times New Roman" w:hAnsi="Times New Roman" w:cs="Times New Roman"/>
          <w:b/>
          <w:sz w:val="28"/>
          <w:szCs w:val="28"/>
        </w:rPr>
        <w:t>:</w:t>
      </w:r>
      <w:r w:rsidRPr="00D80D04">
        <w:rPr>
          <w:rFonts w:ascii="Times New Roman" w:hAnsi="Times New Roman" w:cs="Times New Roman"/>
          <w:b/>
          <w:sz w:val="28"/>
          <w:szCs w:val="28"/>
        </w:rPr>
        <w:t xml:space="preserve"> </w:t>
      </w:r>
      <w:r w:rsidR="00A05FA2" w:rsidRPr="00D80D04">
        <w:rPr>
          <w:rFonts w:ascii="Times New Roman" w:hAnsi="Times New Roman" w:cs="Times New Roman"/>
          <w:b/>
          <w:sz w:val="28"/>
          <w:szCs w:val="28"/>
        </w:rPr>
        <w:t xml:space="preserve"> Không</w:t>
      </w:r>
    </w:p>
    <w:p w:rsidR="00B326C2" w:rsidRDefault="00B326C2" w:rsidP="00D80D04">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Những hạn chế, vướng mắc trong quy định của Luật Bình đẳng giới hiện nay (quy định chưa rõ ràng, cụ thể, quy định còn chồng chéo….).</w:t>
      </w:r>
      <w:r w:rsidR="00A05FA2">
        <w:rPr>
          <w:rFonts w:ascii="Times New Roman" w:hAnsi="Times New Roman" w:cs="Times New Roman"/>
          <w:sz w:val="28"/>
          <w:szCs w:val="28"/>
        </w:rPr>
        <w:t xml:space="preserve"> Trong 15 năm thực hiện nhà trường không có vướng mắc gì.</w:t>
      </w:r>
    </w:p>
    <w:p w:rsidR="00B326C2" w:rsidRDefault="00B326C2" w:rsidP="00D80D04">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xml:space="preserve">- Tính thống nhất, đồng bộ của Luật Bình đẳng giới với Hiến pháp 2013 và các văn bản quy phạm pháp luật khác. </w:t>
      </w:r>
      <w:r w:rsidR="00A05FA2">
        <w:rPr>
          <w:rFonts w:ascii="Times New Roman" w:hAnsi="Times New Roman" w:cs="Times New Roman"/>
          <w:sz w:val="28"/>
          <w:szCs w:val="28"/>
        </w:rPr>
        <w:t>Không có ý kiến</w:t>
      </w:r>
    </w:p>
    <w:p w:rsidR="00B326C2" w:rsidRDefault="00B326C2" w:rsidP="00D80D04">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lastRenderedPageBreak/>
        <w:t>- Những hạn chế, vướng mắc trong việc tổ chức triển khai thực hiện các quy định của Luật (đã có quy định, tuy nhiên việc hướng dẫn tổ chức triển khai gặp vướng mắc)</w:t>
      </w:r>
      <w:r w:rsidR="00A05FA2">
        <w:rPr>
          <w:rFonts w:ascii="Times New Roman" w:hAnsi="Times New Roman" w:cs="Times New Roman"/>
          <w:sz w:val="28"/>
          <w:szCs w:val="28"/>
        </w:rPr>
        <w:t xml:space="preserve"> Không</w:t>
      </w:r>
    </w:p>
    <w:p w:rsidR="00D80D04" w:rsidRDefault="00B326C2" w:rsidP="00D80D04">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xml:space="preserve">- Những vấn đề tồn tại trong thực tế quản lý tại đơn vị mà chưa được quy định tại Luật, gây khó khăn trong công tác quản lý. </w:t>
      </w:r>
      <w:r w:rsidR="00A05FA2">
        <w:rPr>
          <w:rFonts w:ascii="Times New Roman" w:hAnsi="Times New Roman" w:cs="Times New Roman"/>
          <w:sz w:val="28"/>
          <w:szCs w:val="28"/>
        </w:rPr>
        <w:t>Không</w:t>
      </w:r>
      <w:r w:rsidR="00B967F9">
        <w:rPr>
          <w:rFonts w:ascii="Times New Roman" w:hAnsi="Times New Roman" w:cs="Times New Roman"/>
          <w:sz w:val="28"/>
          <w:szCs w:val="28"/>
        </w:rPr>
        <w:t xml:space="preserve"> có</w:t>
      </w:r>
    </w:p>
    <w:p w:rsidR="00A05FA2" w:rsidRDefault="00B326C2" w:rsidP="00D80D04">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xml:space="preserve">- Những vấn đề mới nảy sinh cần được điều chỉnh trong Luật Bình đẳng giới. </w:t>
      </w:r>
      <w:r w:rsidR="008623B8">
        <w:rPr>
          <w:rFonts w:ascii="Times New Roman" w:hAnsi="Times New Roman" w:cs="Times New Roman"/>
          <w:sz w:val="28"/>
          <w:szCs w:val="28"/>
        </w:rPr>
        <w:t>Không có vấn đề nảy sinh</w:t>
      </w:r>
      <w:r w:rsidR="00B967F9">
        <w:rPr>
          <w:rFonts w:ascii="Times New Roman" w:hAnsi="Times New Roman" w:cs="Times New Roman"/>
          <w:sz w:val="28"/>
          <w:szCs w:val="28"/>
        </w:rPr>
        <w:t>.</w:t>
      </w:r>
    </w:p>
    <w:p w:rsidR="00B326C2" w:rsidRPr="00D80D04" w:rsidRDefault="00B326C2" w:rsidP="00A433EE">
      <w:pPr>
        <w:spacing w:line="240" w:lineRule="auto"/>
        <w:ind w:firstLine="720"/>
        <w:jc w:val="both"/>
        <w:rPr>
          <w:rFonts w:ascii="Times New Roman" w:hAnsi="Times New Roman" w:cs="Times New Roman"/>
          <w:b/>
          <w:sz w:val="28"/>
          <w:szCs w:val="28"/>
        </w:rPr>
      </w:pPr>
      <w:r w:rsidRPr="00D80D04">
        <w:rPr>
          <w:rFonts w:ascii="Times New Roman" w:hAnsi="Times New Roman" w:cs="Times New Roman"/>
          <w:b/>
          <w:sz w:val="28"/>
          <w:szCs w:val="28"/>
        </w:rPr>
        <w:t xml:space="preserve">3. Nguyên nhân </w:t>
      </w:r>
    </w:p>
    <w:p w:rsidR="00B326C2" w:rsidRDefault="00B326C2" w:rsidP="00A433EE">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Nguyên nhân từ các quy định của Luật và các văn bản quy định chi tiết, hướng dẫn thi hành (nêu khái quát và lý giải mối quan hệ với tồn tại, hạn chế</w:t>
      </w:r>
      <w:r w:rsidR="008105A1">
        <w:rPr>
          <w:rFonts w:ascii="Times New Roman" w:hAnsi="Times New Roman" w:cs="Times New Roman"/>
          <w:sz w:val="28"/>
          <w:szCs w:val="28"/>
        </w:rPr>
        <w:t xml:space="preserve">): </w:t>
      </w:r>
      <w:r w:rsidR="00B967F9">
        <w:rPr>
          <w:rFonts w:ascii="Times New Roman" w:hAnsi="Times New Roman" w:cs="Times New Roman"/>
          <w:sz w:val="28"/>
          <w:szCs w:val="28"/>
        </w:rPr>
        <w:t>Không</w:t>
      </w:r>
    </w:p>
    <w:p w:rsidR="00B326C2" w:rsidRDefault="00B326C2" w:rsidP="00A433EE">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t>- Nguyên nhân từ việc thi hành Luật và các văn bản quy định chi tiết, hướng dẫn thi hành (nêu rõ trên các khía cạnh cụ thể như: lãnh đạo, chỉ đạo; tuyên truyền, phổ biến; kiể</w:t>
      </w:r>
      <w:r w:rsidR="008105A1">
        <w:rPr>
          <w:rFonts w:ascii="Times New Roman" w:hAnsi="Times New Roman" w:cs="Times New Roman"/>
          <w:sz w:val="28"/>
          <w:szCs w:val="28"/>
        </w:rPr>
        <w:t>m tra, thanh tra...):</w:t>
      </w:r>
      <w:r w:rsidRPr="00B326C2">
        <w:rPr>
          <w:rFonts w:ascii="Times New Roman" w:hAnsi="Times New Roman" w:cs="Times New Roman"/>
          <w:sz w:val="28"/>
          <w:szCs w:val="28"/>
        </w:rPr>
        <w:t xml:space="preserve"> </w:t>
      </w:r>
      <w:r w:rsidR="005A1EE0">
        <w:rPr>
          <w:rFonts w:ascii="Times New Roman" w:hAnsi="Times New Roman" w:cs="Times New Roman"/>
          <w:sz w:val="28"/>
          <w:szCs w:val="28"/>
        </w:rPr>
        <w:t>Không</w:t>
      </w:r>
    </w:p>
    <w:p w:rsidR="00B326C2" w:rsidRDefault="008105A1" w:rsidP="00A433EE">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Các nguyên nhân khác:</w:t>
      </w:r>
      <w:r w:rsidR="00B326C2" w:rsidRPr="00B326C2">
        <w:rPr>
          <w:rFonts w:ascii="Times New Roman" w:hAnsi="Times New Roman" w:cs="Times New Roman"/>
          <w:sz w:val="28"/>
          <w:szCs w:val="28"/>
        </w:rPr>
        <w:t xml:space="preserve"> </w:t>
      </w:r>
      <w:r w:rsidR="005A1EE0">
        <w:rPr>
          <w:rFonts w:ascii="Times New Roman" w:hAnsi="Times New Roman" w:cs="Times New Roman"/>
          <w:sz w:val="28"/>
          <w:szCs w:val="28"/>
        </w:rPr>
        <w:t>Không</w:t>
      </w:r>
    </w:p>
    <w:p w:rsidR="007442C7" w:rsidRPr="00223122" w:rsidRDefault="00B326C2" w:rsidP="00223122">
      <w:pPr>
        <w:pStyle w:val="Heading2"/>
        <w:shd w:val="clear" w:color="auto" w:fill="FFFFFF"/>
        <w:spacing w:before="0" w:after="192" w:line="240" w:lineRule="auto"/>
        <w:ind w:firstLine="720"/>
        <w:rPr>
          <w:rFonts w:ascii="Times New Roman" w:eastAsia="Times New Roman" w:hAnsi="Times New Roman" w:cs="Times New Roman"/>
          <w:b w:val="0"/>
          <w:bCs w:val="0"/>
          <w:color w:val="1A1A1A"/>
          <w:sz w:val="28"/>
          <w:szCs w:val="28"/>
        </w:rPr>
      </w:pPr>
      <w:r w:rsidRPr="00223122">
        <w:rPr>
          <w:rFonts w:ascii="Times New Roman" w:hAnsi="Times New Roman" w:cs="Times New Roman"/>
          <w:color w:val="auto"/>
          <w:sz w:val="28"/>
          <w:szCs w:val="28"/>
        </w:rPr>
        <w:t>4. Bài học kinh nghiệm</w:t>
      </w:r>
      <w:r w:rsidR="005A1EE0" w:rsidRPr="00223122">
        <w:rPr>
          <w:rFonts w:ascii="Times New Roman" w:hAnsi="Times New Roman" w:cs="Times New Roman"/>
          <w:sz w:val="28"/>
          <w:szCs w:val="28"/>
        </w:rPr>
        <w:t xml:space="preserve"> </w:t>
      </w:r>
      <w:r w:rsidR="00041A2E" w:rsidRPr="00223122">
        <w:rPr>
          <w:rFonts w:ascii="Times New Roman" w:eastAsia="Times New Roman" w:hAnsi="Times New Roman" w:cs="Times New Roman"/>
          <w:b w:val="0"/>
          <w:bCs w:val="0"/>
          <w:color w:val="1A1A1A"/>
          <w:sz w:val="28"/>
          <w:szCs w:val="28"/>
        </w:rPr>
        <w:t xml:space="preserve"> </w:t>
      </w:r>
    </w:p>
    <w:p w:rsidR="00B326C2" w:rsidRPr="00223122" w:rsidRDefault="00223122" w:rsidP="00223122">
      <w:pPr>
        <w:pStyle w:val="Heading2"/>
        <w:shd w:val="clear" w:color="auto" w:fill="FFFFFF"/>
        <w:spacing w:before="0" w:after="192" w:line="240" w:lineRule="auto"/>
        <w:ind w:firstLine="720"/>
        <w:jc w:val="both"/>
        <w:rPr>
          <w:rFonts w:ascii="Times New Roman" w:eastAsia="Times New Roman" w:hAnsi="Times New Roman" w:cs="Times New Roman"/>
          <w:b w:val="0"/>
          <w:bCs w:val="0"/>
          <w:color w:val="1A1A1A"/>
          <w:sz w:val="28"/>
          <w:szCs w:val="28"/>
        </w:rPr>
      </w:pPr>
      <w:r w:rsidRPr="00223122">
        <w:rPr>
          <w:rFonts w:ascii="Times New Roman" w:eastAsia="Times New Roman" w:hAnsi="Times New Roman" w:cs="Times New Roman"/>
          <w:b w:val="0"/>
          <w:bCs w:val="0"/>
          <w:color w:val="1A1A1A"/>
          <w:sz w:val="28"/>
          <w:szCs w:val="28"/>
        </w:rPr>
        <w:t>Thực hiện theo c</w:t>
      </w:r>
      <w:r w:rsidR="00041A2E" w:rsidRPr="00223122">
        <w:rPr>
          <w:rFonts w:ascii="Times New Roman" w:eastAsia="Times New Roman" w:hAnsi="Times New Roman" w:cs="Times New Roman"/>
          <w:b w:val="0"/>
          <w:bCs w:val="0"/>
          <w:color w:val="1A1A1A"/>
          <w:sz w:val="28"/>
          <w:szCs w:val="28"/>
        </w:rPr>
        <w:t>hủ trương, chính sách của Đảng và Nhà n</w:t>
      </w:r>
      <w:r w:rsidR="008105A1" w:rsidRPr="00223122">
        <w:rPr>
          <w:rFonts w:ascii="Times New Roman" w:eastAsia="Times New Roman" w:hAnsi="Times New Roman" w:cs="Times New Roman"/>
          <w:b w:val="0"/>
          <w:bCs w:val="0"/>
          <w:color w:val="1A1A1A"/>
          <w:sz w:val="28"/>
          <w:szCs w:val="28"/>
        </w:rPr>
        <w:t>ước về công tác bình đẳng giới s</w:t>
      </w:r>
      <w:r w:rsidR="00041A2E" w:rsidRPr="00223122">
        <w:rPr>
          <w:rFonts w:ascii="Times New Roman" w:eastAsia="Times New Roman" w:hAnsi="Times New Roman" w:cs="Times New Roman"/>
          <w:b w:val="0"/>
          <w:bCs w:val="0"/>
          <w:color w:val="1A1A1A"/>
          <w:sz w:val="28"/>
          <w:szCs w:val="28"/>
        </w:rPr>
        <w:t>ự quan tâm của Đảng và Nhà nước về bình đẳng giới (BĐG) được thể hiện bằng việc ban hành hàng loạt các văn bản quy phạm pháp luật chuyên về BĐG, tạo nền tảng pháp lý cho việc thực thi và đảm bảo đạt mục tiêu BĐG trong các lĩnh vực của đời sống xã hội và gia đình. Ngoài ra, mục tiêu BĐG đã trở thành một mục tiêu xuyên suốt đặt ra trong quá trình xây dựng và thực thi các chính sách pháp luật khác ở nước ta. Luật BĐG đã được Quốc hội khóa XI thông qua tại kỳ họp thứ 10 ngày 29/10/2006, có hiệu lực thi hành từ ngày 01/7/2007. Việc ra đời của Luật BĐG đánh dấu một bước tiến vượt bậc về chủ trương, chính sách và tạo cơ sở pháp lý cho việc cụ thể hóa cam kết chính trị của Đảng và Nhà nước về đảm bảo BĐG thực chất trong các lĩnh vực của đời .</w:t>
      </w:r>
      <w:r w:rsidR="005A1EE0" w:rsidRPr="00223122">
        <w:rPr>
          <w:rFonts w:ascii="Times New Roman" w:eastAsia="Times New Roman" w:hAnsi="Times New Roman" w:cs="Times New Roman"/>
          <w:b w:val="0"/>
          <w:bCs w:val="0"/>
          <w:color w:val="1A1A1A"/>
          <w:sz w:val="28"/>
          <w:szCs w:val="28"/>
        </w:rPr>
        <w:t>vì vây nhà trường đã tạo điều kiện cho</w:t>
      </w:r>
      <w:r w:rsidR="007442C7" w:rsidRPr="00223122">
        <w:rPr>
          <w:rFonts w:ascii="Times New Roman" w:eastAsia="Times New Roman" w:hAnsi="Times New Roman" w:cs="Times New Roman"/>
          <w:b w:val="0"/>
          <w:bCs w:val="0"/>
          <w:color w:val="1A1A1A"/>
          <w:sz w:val="28"/>
          <w:szCs w:val="28"/>
        </w:rPr>
        <w:t xml:space="preserve"> </w:t>
      </w:r>
      <w:r w:rsidR="009133CB">
        <w:rPr>
          <w:rFonts w:ascii="Times New Roman" w:eastAsia="Times New Roman" w:hAnsi="Times New Roman" w:cs="Times New Roman"/>
          <w:b w:val="0"/>
          <w:bCs w:val="0"/>
          <w:color w:val="1A1A1A"/>
          <w:sz w:val="28"/>
          <w:szCs w:val="28"/>
        </w:rPr>
        <w:t>CB, GV, NV</w:t>
      </w:r>
      <w:bookmarkStart w:id="0" w:name="_GoBack"/>
      <w:bookmarkEnd w:id="0"/>
      <w:r w:rsidR="007442C7" w:rsidRPr="00223122">
        <w:rPr>
          <w:rFonts w:ascii="Times New Roman" w:eastAsia="Times New Roman" w:hAnsi="Times New Roman" w:cs="Times New Roman"/>
          <w:b w:val="0"/>
          <w:bCs w:val="0"/>
          <w:color w:val="1A1A1A"/>
          <w:sz w:val="28"/>
          <w:szCs w:val="28"/>
        </w:rPr>
        <w:t xml:space="preserve"> và gia đình được tham khảo tài liệu, các buổi tọa đàm, tham quan học tập gương điển hình liên quan đến luật bình đẳng giới nên nhà trường đã đạt được hiệu quả cao.</w:t>
      </w:r>
    </w:p>
    <w:p w:rsidR="008105A1" w:rsidRPr="00D01D3E" w:rsidRDefault="00B326C2" w:rsidP="00D01D3E">
      <w:pPr>
        <w:spacing w:line="240" w:lineRule="auto"/>
        <w:ind w:firstLine="720"/>
        <w:jc w:val="both"/>
        <w:rPr>
          <w:rFonts w:ascii="Times New Roman" w:hAnsi="Times New Roman" w:cs="Times New Roman"/>
          <w:b/>
          <w:sz w:val="28"/>
          <w:szCs w:val="28"/>
        </w:rPr>
      </w:pPr>
      <w:r w:rsidRPr="00D01D3E">
        <w:rPr>
          <w:rFonts w:ascii="Times New Roman" w:hAnsi="Times New Roman" w:cs="Times New Roman"/>
          <w:b/>
          <w:sz w:val="28"/>
          <w:szCs w:val="28"/>
        </w:rPr>
        <w:t xml:space="preserve">IV. ĐỀ XUẤT, KIẾN NGHỊ </w:t>
      </w:r>
    </w:p>
    <w:p w:rsidR="00B326C2" w:rsidRPr="00D01D3E" w:rsidRDefault="00B326C2" w:rsidP="00D01D3E">
      <w:pPr>
        <w:spacing w:line="240" w:lineRule="auto"/>
        <w:ind w:firstLine="720"/>
        <w:jc w:val="both"/>
        <w:rPr>
          <w:rFonts w:ascii="Times New Roman" w:hAnsi="Times New Roman" w:cs="Times New Roman"/>
          <w:b/>
          <w:sz w:val="28"/>
          <w:szCs w:val="28"/>
        </w:rPr>
      </w:pPr>
      <w:r w:rsidRPr="00D01D3E">
        <w:rPr>
          <w:rFonts w:ascii="Times New Roman" w:hAnsi="Times New Roman" w:cs="Times New Roman"/>
          <w:b/>
          <w:sz w:val="28"/>
          <w:szCs w:val="28"/>
        </w:rPr>
        <w:t xml:space="preserve">1. Các giải pháp hoàn thiện thể chế </w:t>
      </w:r>
    </w:p>
    <w:p w:rsidR="00B326C2" w:rsidRDefault="00D01D3E" w:rsidP="00D01D3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Đối với c</w:t>
      </w:r>
      <w:r w:rsidR="00B326C2" w:rsidRPr="00B326C2">
        <w:rPr>
          <w:rFonts w:ascii="Times New Roman" w:hAnsi="Times New Roman" w:cs="Times New Roman"/>
          <w:sz w:val="28"/>
          <w:szCs w:val="28"/>
        </w:rPr>
        <w:t xml:space="preserve">ác nội dung cần sửa đổi, bổ sung hoặc thay thế trong Luật Bình đẳng giới hiện nay và các văn bản hướng dẫn thi hành Luật để đảm bảo tính thống nhất, đồng bộ, hiệu quả và khả thi trong tổ chức triển khai thực hiện tại đơn vị. </w:t>
      </w:r>
    </w:p>
    <w:p w:rsidR="00B326C2" w:rsidRDefault="00B326C2" w:rsidP="00D01D3E">
      <w:pPr>
        <w:spacing w:line="240" w:lineRule="auto"/>
        <w:ind w:firstLine="720"/>
        <w:jc w:val="both"/>
        <w:rPr>
          <w:rFonts w:ascii="Times New Roman" w:hAnsi="Times New Roman" w:cs="Times New Roman"/>
          <w:sz w:val="28"/>
          <w:szCs w:val="28"/>
        </w:rPr>
      </w:pPr>
      <w:r w:rsidRPr="00B326C2">
        <w:rPr>
          <w:rFonts w:ascii="Times New Roman" w:hAnsi="Times New Roman" w:cs="Times New Roman"/>
          <w:sz w:val="28"/>
          <w:szCs w:val="28"/>
        </w:rPr>
        <w:lastRenderedPageBreak/>
        <w:t>- Các nội dung cần sửa đổi, bổ sung hoặc thay thế liên quan đến bình đẳng giới tại các đạo luật khác và văn bản hướng dẫn thi hành luật nhằm đảm bảo đồng bộ với quy định của Luật Bình đẳng giới.</w:t>
      </w:r>
    </w:p>
    <w:p w:rsidR="00B326C2" w:rsidRPr="00D01D3E" w:rsidRDefault="00B326C2" w:rsidP="00D01D3E">
      <w:pPr>
        <w:spacing w:line="240" w:lineRule="auto"/>
        <w:ind w:firstLine="720"/>
        <w:jc w:val="both"/>
        <w:rPr>
          <w:rFonts w:ascii="Times New Roman" w:hAnsi="Times New Roman" w:cs="Times New Roman"/>
          <w:b/>
          <w:sz w:val="28"/>
          <w:szCs w:val="28"/>
        </w:rPr>
      </w:pPr>
      <w:r w:rsidRPr="00D01D3E">
        <w:rPr>
          <w:rFonts w:ascii="Times New Roman" w:hAnsi="Times New Roman" w:cs="Times New Roman"/>
          <w:b/>
          <w:sz w:val="28"/>
          <w:szCs w:val="28"/>
        </w:rPr>
        <w:t xml:space="preserve">2. Các giải pháp nhằm nâng cao hiệu quả thi hành Luật Bình đẳng giới </w:t>
      </w:r>
    </w:p>
    <w:p w:rsidR="00B326C2" w:rsidRDefault="00B326C2" w:rsidP="00EC72C5">
      <w:pPr>
        <w:spacing w:after="0" w:line="240" w:lineRule="auto"/>
        <w:ind w:left="810"/>
        <w:jc w:val="both"/>
        <w:rPr>
          <w:rFonts w:ascii="Times New Roman" w:hAnsi="Times New Roman" w:cs="Times New Roman"/>
          <w:sz w:val="28"/>
          <w:szCs w:val="28"/>
        </w:rPr>
      </w:pPr>
      <w:r w:rsidRPr="00B326C2">
        <w:rPr>
          <w:rFonts w:ascii="Times New Roman" w:hAnsi="Times New Roman" w:cs="Times New Roman"/>
          <w:sz w:val="28"/>
          <w:szCs w:val="28"/>
        </w:rPr>
        <w:t>- Về tổ chức bộ máy, biên chế tại đơn vị.</w:t>
      </w:r>
    </w:p>
    <w:p w:rsidR="00B326C2" w:rsidRDefault="00B326C2" w:rsidP="00EC72C5">
      <w:pPr>
        <w:spacing w:after="0" w:line="240" w:lineRule="auto"/>
        <w:ind w:left="810"/>
        <w:jc w:val="both"/>
        <w:rPr>
          <w:rFonts w:ascii="Times New Roman" w:hAnsi="Times New Roman" w:cs="Times New Roman"/>
          <w:sz w:val="28"/>
          <w:szCs w:val="28"/>
        </w:rPr>
      </w:pPr>
      <w:r w:rsidRPr="00B326C2">
        <w:rPr>
          <w:rFonts w:ascii="Times New Roman" w:hAnsi="Times New Roman" w:cs="Times New Roman"/>
          <w:sz w:val="28"/>
          <w:szCs w:val="28"/>
        </w:rPr>
        <w:t xml:space="preserve">- Về nguồn kinh phí bố trí thực hiện bình đẳng giới tại đơn vị. </w:t>
      </w:r>
    </w:p>
    <w:p w:rsidR="00B326C2" w:rsidRDefault="00B326C2" w:rsidP="00EC72C5">
      <w:pPr>
        <w:spacing w:after="0" w:line="240" w:lineRule="auto"/>
        <w:ind w:left="810"/>
        <w:jc w:val="both"/>
        <w:rPr>
          <w:rFonts w:ascii="Times New Roman" w:hAnsi="Times New Roman" w:cs="Times New Roman"/>
          <w:sz w:val="28"/>
          <w:szCs w:val="28"/>
        </w:rPr>
      </w:pPr>
      <w:r w:rsidRPr="00B326C2">
        <w:rPr>
          <w:rFonts w:ascii="Times New Roman" w:hAnsi="Times New Roman" w:cs="Times New Roman"/>
          <w:sz w:val="28"/>
          <w:szCs w:val="28"/>
        </w:rPr>
        <w:t xml:space="preserve">- Về cơ chế phối hợp liên ngành trong tổ chức triển khai. </w:t>
      </w:r>
    </w:p>
    <w:p w:rsidR="00D01D3E" w:rsidRDefault="00B326C2" w:rsidP="00A177B4">
      <w:pPr>
        <w:spacing w:line="240" w:lineRule="auto"/>
        <w:ind w:firstLine="720"/>
        <w:jc w:val="both"/>
        <w:rPr>
          <w:rFonts w:ascii="Times New Roman" w:hAnsi="Times New Roman" w:cs="Times New Roman"/>
          <w:sz w:val="28"/>
          <w:szCs w:val="28"/>
        </w:rPr>
      </w:pPr>
      <w:r w:rsidRPr="00D01D3E">
        <w:rPr>
          <w:rFonts w:ascii="Times New Roman" w:hAnsi="Times New Roman" w:cs="Times New Roman"/>
          <w:b/>
          <w:sz w:val="28"/>
          <w:szCs w:val="28"/>
        </w:rPr>
        <w:t>3. Các giải pháp, đề xuất, kiến nghị khác./</w:t>
      </w:r>
      <w:r w:rsidR="00D01D3E">
        <w:rPr>
          <w:rFonts w:ascii="Times New Roman" w:hAnsi="Times New Roman" w:cs="Times New Roman"/>
          <w:b/>
          <w:sz w:val="28"/>
          <w:szCs w:val="28"/>
        </w:rPr>
        <w:t xml:space="preserve"> </w:t>
      </w:r>
      <w:r w:rsidR="00D01D3E" w:rsidRPr="00D01D3E">
        <w:rPr>
          <w:rFonts w:ascii="Times New Roman" w:hAnsi="Times New Roman" w:cs="Times New Roman"/>
          <w:sz w:val="28"/>
          <w:szCs w:val="28"/>
        </w:rPr>
        <w:t>Không</w:t>
      </w:r>
    </w:p>
    <w:p w:rsidR="00D618BB" w:rsidRDefault="00EC72C5" w:rsidP="00D618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 báo cáo</w:t>
      </w:r>
      <w:r w:rsidR="00D618BB" w:rsidRPr="00D618BB">
        <w:rPr>
          <w:rFonts w:ascii="Times New Roman" w:hAnsi="Times New Roman" w:cs="Times New Roman"/>
          <w:sz w:val="28"/>
          <w:szCs w:val="28"/>
        </w:rPr>
        <w:t xml:space="preserve"> </w:t>
      </w:r>
      <w:r w:rsidR="00D618BB" w:rsidRPr="00B326C2">
        <w:rPr>
          <w:rFonts w:ascii="Times New Roman" w:hAnsi="Times New Roman" w:cs="Times New Roman"/>
          <w:sz w:val="28"/>
          <w:szCs w:val="28"/>
        </w:rPr>
        <w:t xml:space="preserve">đánh giá 15 năm thi hành Luật Bình đẳng giới, </w:t>
      </w:r>
    </w:p>
    <w:p w:rsidR="00EC72C5" w:rsidRDefault="00D618BB" w:rsidP="00D618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Của trường mầ</w:t>
      </w:r>
      <w:r w:rsidR="003116B9">
        <w:rPr>
          <w:rFonts w:ascii="Times New Roman" w:hAnsi="Times New Roman" w:cs="Times New Roman"/>
          <w:sz w:val="28"/>
          <w:szCs w:val="28"/>
        </w:rPr>
        <w:t>m non Đồng Môn</w:t>
      </w:r>
      <w:r w:rsidR="00C803D6">
        <w:rPr>
          <w:rFonts w:ascii="Times New Roman" w:hAnsi="Times New Roman" w:cs="Times New Roman"/>
          <w:sz w:val="28"/>
          <w:szCs w:val="28"/>
        </w:rPr>
        <w:t>.</w:t>
      </w:r>
    </w:p>
    <w:p w:rsidR="00D618BB" w:rsidRPr="00A177B4" w:rsidRDefault="00D618BB" w:rsidP="00D618BB">
      <w:pPr>
        <w:spacing w:after="0" w:line="240" w:lineRule="auto"/>
        <w:jc w:val="both"/>
        <w:rPr>
          <w:rFonts w:ascii="Times New Roman" w:hAnsi="Times New Roman" w:cs="Times New Roman"/>
          <w:sz w:val="28"/>
          <w:szCs w:val="28"/>
        </w:rPr>
      </w:pPr>
    </w:p>
    <w:tbl>
      <w:tblPr>
        <w:tblStyle w:val="TableGrid"/>
        <w:tblW w:w="90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25"/>
      </w:tblGrid>
      <w:tr w:rsidR="00A177B4" w:rsidTr="00A64334">
        <w:trPr>
          <w:trHeight w:val="1140"/>
        </w:trPr>
        <w:tc>
          <w:tcPr>
            <w:tcW w:w="4525" w:type="dxa"/>
          </w:tcPr>
          <w:p w:rsidR="00A177B4" w:rsidRPr="00A177B4" w:rsidRDefault="00A177B4" w:rsidP="00A177B4">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Pr="00A177B4">
              <w:rPr>
                <w:rFonts w:ascii="Times New Roman" w:hAnsi="Times New Roman" w:cs="Times New Roman"/>
                <w:b/>
                <w:sz w:val="24"/>
                <w:szCs w:val="24"/>
              </w:rPr>
              <w:t xml:space="preserve">Nơi nhận: </w:t>
            </w:r>
          </w:p>
          <w:p w:rsidR="00A177B4" w:rsidRPr="00A177B4" w:rsidRDefault="00A177B4" w:rsidP="00A177B4">
            <w:pPr>
              <w:spacing w:after="0" w:line="240" w:lineRule="auto"/>
              <w:ind w:left="360"/>
              <w:jc w:val="both"/>
              <w:rPr>
                <w:rFonts w:ascii="Times New Roman" w:hAnsi="Times New Roman" w:cs="Times New Roman"/>
                <w:sz w:val="24"/>
                <w:szCs w:val="24"/>
              </w:rPr>
            </w:pPr>
            <w:r w:rsidRPr="00A177B4">
              <w:rPr>
                <w:rFonts w:ascii="Times New Roman" w:hAnsi="Times New Roman" w:cs="Times New Roman"/>
                <w:sz w:val="24"/>
                <w:szCs w:val="24"/>
              </w:rPr>
              <w:t xml:space="preserve">    - Như trên;</w:t>
            </w:r>
          </w:p>
          <w:p w:rsidR="00A177B4" w:rsidRDefault="00A177B4" w:rsidP="00A177B4">
            <w:pPr>
              <w:spacing w:after="0" w:line="240" w:lineRule="auto"/>
              <w:ind w:left="360"/>
              <w:jc w:val="both"/>
              <w:rPr>
                <w:rFonts w:ascii="Times New Roman" w:hAnsi="Times New Roman" w:cs="Times New Roman"/>
                <w:b/>
                <w:sz w:val="28"/>
                <w:szCs w:val="28"/>
              </w:rPr>
            </w:pPr>
            <w:r w:rsidRPr="00A177B4">
              <w:rPr>
                <w:rFonts w:ascii="Times New Roman" w:hAnsi="Times New Roman" w:cs="Times New Roman"/>
                <w:sz w:val="24"/>
                <w:szCs w:val="24"/>
              </w:rPr>
              <w:t xml:space="preserve">    - Lưu VT</w:t>
            </w:r>
          </w:p>
        </w:tc>
        <w:tc>
          <w:tcPr>
            <w:tcW w:w="4525" w:type="dxa"/>
          </w:tcPr>
          <w:p w:rsidR="00A177B4" w:rsidRPr="00A177B4" w:rsidRDefault="00A177B4" w:rsidP="00A177B4">
            <w:pPr>
              <w:spacing w:line="240" w:lineRule="auto"/>
              <w:rPr>
                <w:rFonts w:ascii="Times New Roman" w:hAnsi="Times New Roman" w:cs="Times New Roman"/>
                <w:b/>
                <w:sz w:val="28"/>
                <w:szCs w:val="28"/>
              </w:rPr>
            </w:pPr>
            <w:r w:rsidRPr="00A177B4">
              <w:rPr>
                <w:rFonts w:ascii="Times New Roman" w:hAnsi="Times New Roman" w:cs="Times New Roman"/>
                <w:b/>
                <w:sz w:val="28"/>
                <w:szCs w:val="28"/>
              </w:rPr>
              <w:t xml:space="preserve">                  HIỆU TRƯỞNG</w:t>
            </w:r>
          </w:p>
          <w:p w:rsidR="00A177B4" w:rsidRDefault="00A177B4" w:rsidP="00A177B4">
            <w:pPr>
              <w:spacing w:line="240" w:lineRule="auto"/>
              <w:jc w:val="center"/>
              <w:rPr>
                <w:rFonts w:ascii="Times New Roman" w:hAnsi="Times New Roman" w:cs="Times New Roman"/>
                <w:b/>
                <w:sz w:val="28"/>
                <w:szCs w:val="28"/>
              </w:rPr>
            </w:pPr>
          </w:p>
          <w:p w:rsidR="002A3FE9" w:rsidRDefault="002A3FE9" w:rsidP="00A177B4">
            <w:pPr>
              <w:spacing w:line="240" w:lineRule="auto"/>
              <w:jc w:val="center"/>
              <w:rPr>
                <w:rFonts w:ascii="Times New Roman" w:hAnsi="Times New Roman" w:cs="Times New Roman"/>
                <w:b/>
                <w:sz w:val="28"/>
                <w:szCs w:val="28"/>
              </w:rPr>
            </w:pPr>
          </w:p>
          <w:p w:rsidR="002E7402" w:rsidRDefault="002A3FE9" w:rsidP="00A177B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16B9">
              <w:rPr>
                <w:rFonts w:ascii="Times New Roman" w:hAnsi="Times New Roman" w:cs="Times New Roman"/>
                <w:b/>
                <w:sz w:val="28"/>
                <w:szCs w:val="28"/>
              </w:rPr>
              <w:t>Trần</w:t>
            </w:r>
            <w:r w:rsidR="002E7402">
              <w:rPr>
                <w:rFonts w:ascii="Times New Roman" w:hAnsi="Times New Roman" w:cs="Times New Roman"/>
                <w:b/>
                <w:sz w:val="28"/>
                <w:szCs w:val="28"/>
              </w:rPr>
              <w:t xml:space="preserve"> Thị</w:t>
            </w:r>
            <w:r w:rsidR="003116B9">
              <w:rPr>
                <w:rFonts w:ascii="Times New Roman" w:hAnsi="Times New Roman" w:cs="Times New Roman"/>
                <w:b/>
                <w:sz w:val="28"/>
                <w:szCs w:val="28"/>
              </w:rPr>
              <w:t xml:space="preserve"> Thanh Nhàn</w:t>
            </w:r>
          </w:p>
          <w:p w:rsidR="007B3A1F" w:rsidRDefault="007B3A1F" w:rsidP="007B3A1F">
            <w:pPr>
              <w:spacing w:line="240" w:lineRule="auto"/>
              <w:rPr>
                <w:rFonts w:ascii="Times New Roman" w:hAnsi="Times New Roman" w:cs="Times New Roman"/>
                <w:b/>
                <w:sz w:val="28"/>
                <w:szCs w:val="28"/>
              </w:rPr>
            </w:pPr>
          </w:p>
        </w:tc>
      </w:tr>
    </w:tbl>
    <w:p w:rsidR="00A177B4" w:rsidRPr="00D01D3E" w:rsidRDefault="00A177B4" w:rsidP="00D01D3E">
      <w:pPr>
        <w:spacing w:line="240" w:lineRule="auto"/>
        <w:ind w:firstLine="720"/>
        <w:jc w:val="both"/>
        <w:rPr>
          <w:rFonts w:ascii="Times New Roman" w:hAnsi="Times New Roman" w:cs="Times New Roman"/>
          <w:b/>
          <w:sz w:val="28"/>
          <w:szCs w:val="28"/>
        </w:rPr>
      </w:pPr>
    </w:p>
    <w:p w:rsidR="00A177B4" w:rsidRPr="00B326C2" w:rsidRDefault="00A177B4">
      <w:pPr>
        <w:spacing w:line="240" w:lineRule="auto"/>
        <w:ind w:left="360"/>
        <w:jc w:val="both"/>
        <w:rPr>
          <w:rFonts w:ascii="Times New Roman" w:hAnsi="Times New Roman" w:cs="Times New Roman"/>
          <w:sz w:val="28"/>
          <w:szCs w:val="28"/>
        </w:rPr>
      </w:pPr>
    </w:p>
    <w:sectPr w:rsidR="00A177B4" w:rsidRPr="00B326C2" w:rsidSect="00A64334">
      <w:headerReference w:type="default" r:id="rId7"/>
      <w:pgSz w:w="12240" w:h="15840"/>
      <w:pgMar w:top="990" w:right="990" w:bottom="81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21" w:rsidRDefault="00770621" w:rsidP="00311586">
      <w:pPr>
        <w:spacing w:after="0" w:line="240" w:lineRule="auto"/>
      </w:pPr>
      <w:r>
        <w:separator/>
      </w:r>
    </w:p>
  </w:endnote>
  <w:endnote w:type="continuationSeparator" w:id="0">
    <w:p w:rsidR="00770621" w:rsidRDefault="00770621" w:rsidP="0031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NotoSerif">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21" w:rsidRDefault="00770621" w:rsidP="00311586">
      <w:pPr>
        <w:spacing w:after="0" w:line="240" w:lineRule="auto"/>
      </w:pPr>
      <w:r>
        <w:separator/>
      </w:r>
    </w:p>
  </w:footnote>
  <w:footnote w:type="continuationSeparator" w:id="0">
    <w:p w:rsidR="00770621" w:rsidRDefault="00770621" w:rsidP="0031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68855"/>
      <w:docPartObj>
        <w:docPartGallery w:val="Page Numbers (Top of Page)"/>
        <w:docPartUnique/>
      </w:docPartObj>
    </w:sdtPr>
    <w:sdtEndPr>
      <w:rPr>
        <w:noProof/>
      </w:rPr>
    </w:sdtEndPr>
    <w:sdtContent>
      <w:p w:rsidR="00311586" w:rsidRDefault="00311586">
        <w:pPr>
          <w:pStyle w:val="Header"/>
          <w:jc w:val="center"/>
        </w:pPr>
        <w:r>
          <w:fldChar w:fldCharType="begin"/>
        </w:r>
        <w:r>
          <w:instrText xml:space="preserve"> PAGE   \* MERGEFORMAT </w:instrText>
        </w:r>
        <w:r>
          <w:fldChar w:fldCharType="separate"/>
        </w:r>
        <w:r w:rsidR="009133CB">
          <w:rPr>
            <w:noProof/>
          </w:rPr>
          <w:t>5</w:t>
        </w:r>
        <w:r>
          <w:rPr>
            <w:noProof/>
          </w:rPr>
          <w:fldChar w:fldCharType="end"/>
        </w:r>
      </w:p>
    </w:sdtContent>
  </w:sdt>
  <w:p w:rsidR="00311586" w:rsidRDefault="003115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31F"/>
    <w:multiLevelType w:val="hybridMultilevel"/>
    <w:tmpl w:val="0B1A515C"/>
    <w:lvl w:ilvl="0" w:tplc="A802F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C2"/>
    <w:rsid w:val="00003BA4"/>
    <w:rsid w:val="00037383"/>
    <w:rsid w:val="00041A2E"/>
    <w:rsid w:val="000719A1"/>
    <w:rsid w:val="000720D8"/>
    <w:rsid w:val="000A56C6"/>
    <w:rsid w:val="000C64FF"/>
    <w:rsid w:val="000E624E"/>
    <w:rsid w:val="00186A4E"/>
    <w:rsid w:val="00223122"/>
    <w:rsid w:val="00265CC6"/>
    <w:rsid w:val="002A3FE9"/>
    <w:rsid w:val="002E7402"/>
    <w:rsid w:val="002E769D"/>
    <w:rsid w:val="00311586"/>
    <w:rsid w:val="003116B9"/>
    <w:rsid w:val="003742D5"/>
    <w:rsid w:val="00474182"/>
    <w:rsid w:val="004805A3"/>
    <w:rsid w:val="004A0CEC"/>
    <w:rsid w:val="004C3043"/>
    <w:rsid w:val="004D6CED"/>
    <w:rsid w:val="00596A82"/>
    <w:rsid w:val="005A1EE0"/>
    <w:rsid w:val="005D48D4"/>
    <w:rsid w:val="00681F64"/>
    <w:rsid w:val="006A21DE"/>
    <w:rsid w:val="006B4B5D"/>
    <w:rsid w:val="007442C7"/>
    <w:rsid w:val="00753602"/>
    <w:rsid w:val="00770621"/>
    <w:rsid w:val="007A21A5"/>
    <w:rsid w:val="007A77BD"/>
    <w:rsid w:val="007B3A1F"/>
    <w:rsid w:val="007F5CAE"/>
    <w:rsid w:val="008105A1"/>
    <w:rsid w:val="0084752D"/>
    <w:rsid w:val="008623B8"/>
    <w:rsid w:val="008D1B75"/>
    <w:rsid w:val="009133CB"/>
    <w:rsid w:val="00942F63"/>
    <w:rsid w:val="00990EBF"/>
    <w:rsid w:val="009E10EF"/>
    <w:rsid w:val="00A05FA2"/>
    <w:rsid w:val="00A177B4"/>
    <w:rsid w:val="00A21A31"/>
    <w:rsid w:val="00A23212"/>
    <w:rsid w:val="00A433EE"/>
    <w:rsid w:val="00A44CA8"/>
    <w:rsid w:val="00A64334"/>
    <w:rsid w:val="00A96C11"/>
    <w:rsid w:val="00AB2317"/>
    <w:rsid w:val="00AC704A"/>
    <w:rsid w:val="00AD5460"/>
    <w:rsid w:val="00AF15B6"/>
    <w:rsid w:val="00B326C2"/>
    <w:rsid w:val="00B84AFD"/>
    <w:rsid w:val="00B967F9"/>
    <w:rsid w:val="00BA493F"/>
    <w:rsid w:val="00BB17D6"/>
    <w:rsid w:val="00BC014D"/>
    <w:rsid w:val="00BE655B"/>
    <w:rsid w:val="00BF6D92"/>
    <w:rsid w:val="00BF718A"/>
    <w:rsid w:val="00C77627"/>
    <w:rsid w:val="00C803D6"/>
    <w:rsid w:val="00D01D3E"/>
    <w:rsid w:val="00D13AE7"/>
    <w:rsid w:val="00D505DB"/>
    <w:rsid w:val="00D618BB"/>
    <w:rsid w:val="00D80D04"/>
    <w:rsid w:val="00D82114"/>
    <w:rsid w:val="00DF75D9"/>
    <w:rsid w:val="00E623F7"/>
    <w:rsid w:val="00E854CB"/>
    <w:rsid w:val="00E9296B"/>
    <w:rsid w:val="00EA121A"/>
    <w:rsid w:val="00EC72C5"/>
    <w:rsid w:val="00F358EA"/>
    <w:rsid w:val="00F37B2A"/>
    <w:rsid w:val="00F500FD"/>
    <w:rsid w:val="00FC7361"/>
    <w:rsid w:val="00FD0B99"/>
    <w:rsid w:val="00FD6274"/>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C594"/>
  <w15:docId w15:val="{9D211260-3D6D-4B7D-BCF0-C509A8E4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C2"/>
    <w:pPr>
      <w:spacing w:after="200" w:line="276" w:lineRule="auto"/>
    </w:pPr>
    <w:rPr>
      <w:rFonts w:asciiTheme="minorHAnsi" w:hAnsiTheme="minorHAnsi"/>
      <w:sz w:val="22"/>
    </w:rPr>
  </w:style>
  <w:style w:type="paragraph" w:styleId="Heading2">
    <w:name w:val="heading 2"/>
    <w:basedOn w:val="Normal"/>
    <w:next w:val="Normal"/>
    <w:link w:val="Heading2Char"/>
    <w:uiPriority w:val="9"/>
    <w:unhideWhenUsed/>
    <w:qFormat/>
    <w:rsid w:val="00041A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C2"/>
    <w:pPr>
      <w:ind w:left="720"/>
      <w:contextualSpacing/>
    </w:pPr>
  </w:style>
  <w:style w:type="paragraph" w:styleId="NormalWeb">
    <w:name w:val="Normal (Web)"/>
    <w:basedOn w:val="Normal"/>
    <w:uiPriority w:val="99"/>
    <w:unhideWhenUsed/>
    <w:rsid w:val="000C6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41A2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1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86"/>
    <w:rPr>
      <w:rFonts w:asciiTheme="minorHAnsi" w:hAnsiTheme="minorHAnsi"/>
      <w:sz w:val="22"/>
    </w:rPr>
  </w:style>
  <w:style w:type="paragraph" w:styleId="Footer">
    <w:name w:val="footer"/>
    <w:basedOn w:val="Normal"/>
    <w:link w:val="FooterChar"/>
    <w:uiPriority w:val="99"/>
    <w:unhideWhenUsed/>
    <w:rsid w:val="0031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86"/>
    <w:rPr>
      <w:rFonts w:asciiTheme="minorHAnsi" w:hAnsiTheme="minorHAnsi"/>
      <w:sz w:val="22"/>
    </w:rPr>
  </w:style>
  <w:style w:type="paragraph" w:styleId="BalloonText">
    <w:name w:val="Balloon Text"/>
    <w:basedOn w:val="Normal"/>
    <w:link w:val="BalloonTextChar"/>
    <w:uiPriority w:val="99"/>
    <w:semiHidden/>
    <w:unhideWhenUsed/>
    <w:rsid w:val="002A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280">
      <w:bodyDiv w:val="1"/>
      <w:marLeft w:val="0"/>
      <w:marRight w:val="0"/>
      <w:marTop w:val="0"/>
      <w:marBottom w:val="0"/>
      <w:divBdr>
        <w:top w:val="none" w:sz="0" w:space="0" w:color="auto"/>
        <w:left w:val="none" w:sz="0" w:space="0" w:color="auto"/>
        <w:bottom w:val="none" w:sz="0" w:space="0" w:color="auto"/>
        <w:right w:val="none" w:sz="0" w:space="0" w:color="auto"/>
      </w:divBdr>
    </w:div>
    <w:div w:id="57362053">
      <w:bodyDiv w:val="1"/>
      <w:marLeft w:val="0"/>
      <w:marRight w:val="0"/>
      <w:marTop w:val="0"/>
      <w:marBottom w:val="0"/>
      <w:divBdr>
        <w:top w:val="none" w:sz="0" w:space="0" w:color="auto"/>
        <w:left w:val="none" w:sz="0" w:space="0" w:color="auto"/>
        <w:bottom w:val="none" w:sz="0" w:space="0" w:color="auto"/>
        <w:right w:val="none" w:sz="0" w:space="0" w:color="auto"/>
      </w:divBdr>
    </w:div>
    <w:div w:id="743339817">
      <w:bodyDiv w:val="1"/>
      <w:marLeft w:val="0"/>
      <w:marRight w:val="0"/>
      <w:marTop w:val="0"/>
      <w:marBottom w:val="0"/>
      <w:divBdr>
        <w:top w:val="none" w:sz="0" w:space="0" w:color="auto"/>
        <w:left w:val="none" w:sz="0" w:space="0" w:color="auto"/>
        <w:bottom w:val="none" w:sz="0" w:space="0" w:color="auto"/>
        <w:right w:val="none" w:sz="0" w:space="0" w:color="auto"/>
      </w:divBdr>
    </w:div>
    <w:div w:id="1156529126">
      <w:bodyDiv w:val="1"/>
      <w:marLeft w:val="0"/>
      <w:marRight w:val="0"/>
      <w:marTop w:val="0"/>
      <w:marBottom w:val="0"/>
      <w:divBdr>
        <w:top w:val="none" w:sz="0" w:space="0" w:color="auto"/>
        <w:left w:val="none" w:sz="0" w:space="0" w:color="auto"/>
        <w:bottom w:val="none" w:sz="0" w:space="0" w:color="auto"/>
        <w:right w:val="none" w:sz="0" w:space="0" w:color="auto"/>
      </w:divBdr>
    </w:div>
    <w:div w:id="17380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cp:lastPrinted>2022-04-17T00:07:00Z</cp:lastPrinted>
  <dcterms:created xsi:type="dcterms:W3CDTF">2022-04-18T01:35:00Z</dcterms:created>
  <dcterms:modified xsi:type="dcterms:W3CDTF">2022-04-18T01:56:00Z</dcterms:modified>
</cp:coreProperties>
</file>